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980A04">
        <w:rPr>
          <w:rFonts w:ascii="Times New Roman" w:hAnsi="Times New Roman"/>
          <w:b/>
          <w:sz w:val="24"/>
          <w:szCs w:val="24"/>
        </w:rPr>
        <w:t>5</w:t>
      </w:r>
      <w:r w:rsidR="000075CA">
        <w:rPr>
          <w:rFonts w:ascii="Times New Roman" w:hAnsi="Times New Roman"/>
          <w:b/>
          <w:sz w:val="24"/>
          <w:szCs w:val="24"/>
        </w:rPr>
        <w:t xml:space="preserve"> </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 xml:space="preserve">Астана                                                                                               </w:t>
      </w:r>
      <w:r w:rsidR="00980A04">
        <w:rPr>
          <w:rFonts w:ascii="Times New Roman" w:hAnsi="Times New Roman"/>
          <w:b/>
          <w:sz w:val="24"/>
          <w:szCs w:val="24"/>
        </w:rPr>
        <w:t>10</w:t>
      </w:r>
      <w:r>
        <w:rPr>
          <w:rFonts w:ascii="Times New Roman" w:hAnsi="Times New Roman"/>
          <w:b/>
          <w:sz w:val="24"/>
          <w:szCs w:val="24"/>
        </w:rPr>
        <w:t xml:space="preserve"> «</w:t>
      </w:r>
      <w:r w:rsidR="00980A04">
        <w:rPr>
          <w:rFonts w:ascii="Times New Roman" w:hAnsi="Times New Roman"/>
          <w:b/>
          <w:sz w:val="24"/>
          <w:szCs w:val="24"/>
        </w:rPr>
        <w:t>мая</w:t>
      </w:r>
      <w:r>
        <w:rPr>
          <w:rFonts w:ascii="Times New Roman" w:hAnsi="Times New Roman"/>
          <w:b/>
          <w:sz w:val="24"/>
          <w:szCs w:val="24"/>
        </w:rPr>
        <w:t>»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B26673">
        <w:rPr>
          <w:rFonts w:ascii="Times New Roman" w:hAnsi="Times New Roman"/>
          <w:sz w:val="24"/>
          <w:szCs w:val="24"/>
        </w:rPr>
        <w:t>ТМН</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4809D5">
        <w:rPr>
          <w:rFonts w:ascii="Times New Roman" w:hAnsi="Times New Roman"/>
          <w:b/>
          <w:sz w:val="24"/>
          <w:szCs w:val="24"/>
        </w:rPr>
        <w:t>ТМН (</w:t>
      </w:r>
      <w:r w:rsidR="00A4208C">
        <w:rPr>
          <w:rFonts w:ascii="Times New Roman" w:hAnsi="Times New Roman"/>
          <w:b/>
          <w:sz w:val="24"/>
          <w:szCs w:val="24"/>
        </w:rPr>
        <w:t>товары медицинского назначения)</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D10CD5"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 медицинского назначения.</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980A04">
        <w:rPr>
          <w:rFonts w:ascii="Times New Roman" w:hAnsi="Times New Roman"/>
          <w:sz w:val="24"/>
          <w:szCs w:val="24"/>
        </w:rPr>
        <w:t>10</w:t>
      </w:r>
      <w:r w:rsidR="00AD16A1">
        <w:rPr>
          <w:rFonts w:ascii="Times New Roman" w:hAnsi="Times New Roman"/>
          <w:sz w:val="24"/>
          <w:szCs w:val="24"/>
        </w:rPr>
        <w:t xml:space="preserve"> </w:t>
      </w:r>
      <w:r w:rsidR="00980A04">
        <w:rPr>
          <w:rFonts w:ascii="Times New Roman" w:hAnsi="Times New Roman"/>
          <w:sz w:val="24"/>
          <w:szCs w:val="24"/>
        </w:rPr>
        <w:t>мая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980A04">
        <w:rPr>
          <w:rFonts w:ascii="Times New Roman" w:hAnsi="Times New Roman"/>
          <w:sz w:val="24"/>
          <w:szCs w:val="24"/>
        </w:rPr>
        <w:t>1</w:t>
      </w:r>
      <w:r w:rsidR="00637135">
        <w:rPr>
          <w:rFonts w:ascii="Times New Roman" w:hAnsi="Times New Roman"/>
          <w:sz w:val="24"/>
          <w:szCs w:val="24"/>
        </w:rPr>
        <w:t>5</w:t>
      </w:r>
      <w:bookmarkStart w:id="0" w:name="_GoBack"/>
      <w:bookmarkEnd w:id="0"/>
      <w:r w:rsidRPr="00352B43">
        <w:rPr>
          <w:rFonts w:ascii="Times New Roman" w:hAnsi="Times New Roman"/>
          <w:sz w:val="24"/>
          <w:szCs w:val="24"/>
        </w:rPr>
        <w:t xml:space="preserve"> </w:t>
      </w:r>
      <w:r w:rsidR="0053388A">
        <w:rPr>
          <w:rFonts w:ascii="Times New Roman" w:hAnsi="Times New Roman"/>
          <w:sz w:val="24"/>
          <w:szCs w:val="24"/>
        </w:rPr>
        <w:t>мая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B26673">
        <w:rPr>
          <w:rFonts w:ascii="Times New Roman" w:hAnsi="Times New Roman"/>
          <w:sz w:val="24"/>
          <w:szCs w:val="24"/>
        </w:rPr>
        <w:t>3</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w:t>
      </w:r>
      <w:proofErr w:type="gramStart"/>
      <w:r w:rsidRPr="00196960">
        <w:rPr>
          <w:rFonts w:ascii="Times New Roman" w:hAnsi="Times New Roman"/>
          <w:sz w:val="24"/>
          <w:szCs w:val="24"/>
        </w:rPr>
        <w:t>и</w:t>
      </w:r>
      <w:proofErr w:type="gramEnd"/>
      <w:r w:rsidRPr="00196960">
        <w:rPr>
          <w:rFonts w:ascii="Times New Roman" w:hAnsi="Times New Roman"/>
          <w:sz w:val="24"/>
          <w:szCs w:val="24"/>
        </w:rPr>
        <w:t xml:space="preserve">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980A04">
        <w:rPr>
          <w:rFonts w:ascii="Times New Roman" w:hAnsi="Times New Roman"/>
          <w:sz w:val="24"/>
          <w:szCs w:val="24"/>
        </w:rPr>
        <w:t>5</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28614C">
        <w:rPr>
          <w:rFonts w:ascii="Times New Roman" w:hAnsi="Times New Roman"/>
          <w:sz w:val="24"/>
          <w:szCs w:val="24"/>
          <w:lang w:val="kk-KZ"/>
        </w:rPr>
        <w:t>Манара</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980A04" w:rsidRDefault="00980A04" w:rsidP="0010195A">
      <w:pPr>
        <w:spacing w:after="0" w:line="240" w:lineRule="auto"/>
        <w:contextualSpacing/>
        <w:jc w:val="right"/>
        <w:rPr>
          <w:rFonts w:ascii="Times New Roman" w:hAnsi="Times New Roman"/>
          <w:sz w:val="24"/>
          <w:szCs w:val="24"/>
          <w:lang w:val="kk-KZ"/>
        </w:rPr>
        <w:sectPr w:rsidR="00980A04" w:rsidSect="005229FA">
          <w:pgSz w:w="11906" w:h="16838"/>
          <w:pgMar w:top="851" w:right="850" w:bottom="1134" w:left="1701" w:header="708" w:footer="708" w:gutter="0"/>
          <w:cols w:space="708"/>
          <w:docGrid w:linePitch="360"/>
        </w:sect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xml:space="preserve">№ </w:t>
      </w:r>
      <w:r w:rsidR="00523BA5">
        <w:rPr>
          <w:rFonts w:ascii="Times New Roman" w:hAnsi="Times New Roman"/>
          <w:b/>
          <w:sz w:val="24"/>
          <w:szCs w:val="24"/>
          <w:lang w:val="kk-KZ"/>
        </w:rPr>
        <w:t>5</w:t>
      </w:r>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W w:w="14600" w:type="dxa"/>
        <w:tblInd w:w="534" w:type="dxa"/>
        <w:tblLayout w:type="fixed"/>
        <w:tblLook w:val="04A0" w:firstRow="1" w:lastRow="0" w:firstColumn="1" w:lastColumn="0" w:noHBand="0" w:noVBand="1"/>
      </w:tblPr>
      <w:tblGrid>
        <w:gridCol w:w="1134"/>
        <w:gridCol w:w="3118"/>
        <w:gridCol w:w="7088"/>
        <w:gridCol w:w="708"/>
        <w:gridCol w:w="709"/>
        <w:gridCol w:w="1843"/>
      </w:tblGrid>
      <w:tr w:rsidR="00CB5B2B" w:rsidRPr="00412E8A" w:rsidTr="004B67A5">
        <w:trPr>
          <w:trHeight w:val="2055"/>
        </w:trPr>
        <w:tc>
          <w:tcPr>
            <w:tcW w:w="1134"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 лота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color w:val="000000"/>
                <w:sz w:val="16"/>
                <w:szCs w:val="16"/>
              </w:rPr>
            </w:pPr>
            <w:r w:rsidRPr="00766846">
              <w:rPr>
                <w:rFonts w:ascii="Times New Roman" w:hAnsi="Times New Roman"/>
                <w:b/>
                <w:bCs/>
                <w:color w:val="000000"/>
                <w:sz w:val="16"/>
                <w:szCs w:val="16"/>
              </w:rPr>
              <w:t>Наименование товара</w:t>
            </w:r>
          </w:p>
        </w:tc>
        <w:tc>
          <w:tcPr>
            <w:tcW w:w="7088"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color w:val="000000"/>
                <w:sz w:val="16"/>
                <w:szCs w:val="16"/>
              </w:rPr>
            </w:pPr>
            <w:r w:rsidRPr="00766846">
              <w:rPr>
                <w:rFonts w:ascii="Times New Roman" w:hAnsi="Times New Roman"/>
                <w:b/>
                <w:bCs/>
                <w:color w:val="000000"/>
                <w:sz w:val="16"/>
                <w:szCs w:val="16"/>
              </w:rPr>
              <w:t>Краткая характеристика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Ед. изм.</w:t>
            </w:r>
          </w:p>
        </w:tc>
        <w:tc>
          <w:tcPr>
            <w:tcW w:w="709"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proofErr w:type="gramStart"/>
            <w:r w:rsidRPr="00766846">
              <w:rPr>
                <w:rFonts w:ascii="Times New Roman" w:hAnsi="Times New Roman"/>
                <w:b/>
                <w:bCs/>
                <w:sz w:val="16"/>
                <w:szCs w:val="16"/>
              </w:rPr>
              <w:t>К-во</w:t>
            </w:r>
            <w:proofErr w:type="gramEnd"/>
          </w:p>
        </w:tc>
        <w:tc>
          <w:tcPr>
            <w:tcW w:w="1843" w:type="dxa"/>
            <w:tcBorders>
              <w:top w:val="single" w:sz="4" w:space="0" w:color="auto"/>
              <w:left w:val="nil"/>
              <w:bottom w:val="single" w:sz="4" w:space="0" w:color="auto"/>
              <w:right w:val="single" w:sz="4" w:space="0" w:color="auto"/>
            </w:tcBorders>
            <w:vAlign w:val="center"/>
            <w:hideMark/>
          </w:tcPr>
          <w:p w:rsidR="00CB5B2B" w:rsidRPr="00766846" w:rsidRDefault="00CB5B2B" w:rsidP="00980A04">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 xml:space="preserve">Сумма, </w:t>
            </w:r>
            <w:r w:rsidRPr="00766846">
              <w:rPr>
                <w:rFonts w:ascii="Times New Roman" w:hAnsi="Times New Roman"/>
                <w:b/>
                <w:sz w:val="16"/>
                <w:szCs w:val="16"/>
              </w:rPr>
              <w:t xml:space="preserve">выделенная для закупа способом </w:t>
            </w:r>
            <w:r w:rsidR="00980A04">
              <w:rPr>
                <w:rFonts w:ascii="Times New Roman" w:hAnsi="Times New Roman"/>
                <w:b/>
                <w:sz w:val="16"/>
                <w:szCs w:val="16"/>
              </w:rPr>
              <w:t>запроса ценовых предложений</w:t>
            </w:r>
            <w:r w:rsidRPr="00766846">
              <w:rPr>
                <w:rFonts w:ascii="Times New Roman" w:hAnsi="Times New Roman"/>
                <w:b/>
                <w:bCs/>
                <w:sz w:val="16"/>
                <w:szCs w:val="16"/>
              </w:rPr>
              <w:t>, тенге</w:t>
            </w:r>
          </w:p>
        </w:tc>
      </w:tr>
      <w:tr w:rsidR="00980A04" w:rsidRPr="00412E8A" w:rsidTr="004B67A5">
        <w:trPr>
          <w:trHeight w:val="449"/>
        </w:trPr>
        <w:tc>
          <w:tcPr>
            <w:tcW w:w="1134" w:type="dxa"/>
            <w:tcBorders>
              <w:top w:val="single" w:sz="4" w:space="0" w:color="auto"/>
              <w:left w:val="single" w:sz="4" w:space="0" w:color="auto"/>
              <w:bottom w:val="single" w:sz="4" w:space="0" w:color="auto"/>
              <w:right w:val="single" w:sz="4" w:space="0" w:color="auto"/>
            </w:tcBorders>
          </w:tcPr>
          <w:p w:rsidR="00980A04" w:rsidRDefault="00980A04" w:rsidP="00981232">
            <w:pPr>
              <w:spacing w:after="0" w:line="240" w:lineRule="auto"/>
              <w:contextualSpacing/>
              <w:rPr>
                <w:rFonts w:ascii="Times New Roman" w:hAnsi="Times New Roman"/>
                <w:bCs/>
                <w:sz w:val="20"/>
                <w:szCs w:val="20"/>
              </w:rPr>
            </w:pPr>
            <w:r>
              <w:rPr>
                <w:rFonts w:ascii="Times New Roman" w:hAnsi="Times New Roman"/>
                <w:bCs/>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80A04" w:rsidRPr="00765CD2" w:rsidRDefault="00980A04" w:rsidP="00981232">
            <w:pPr>
              <w:spacing w:after="0" w:line="240" w:lineRule="auto"/>
              <w:contextualSpacing/>
              <w:rPr>
                <w:rFonts w:ascii="Times New Roman" w:hAnsi="Times New Roman"/>
              </w:rPr>
            </w:pPr>
            <w:r w:rsidRPr="00980A04">
              <w:rPr>
                <w:rFonts w:ascii="Times New Roman" w:hAnsi="Times New Roman"/>
              </w:rPr>
              <w:t>AZ 301 Протектор для пояснично-крестцовой области (большой) 450*445*30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980A04" w:rsidRPr="00980A04" w:rsidRDefault="00980A04" w:rsidP="00981232">
            <w:pPr>
              <w:spacing w:after="0" w:line="240" w:lineRule="auto"/>
              <w:contextualSpacing/>
              <w:rPr>
                <w:rFonts w:ascii="Times New Roman" w:hAnsi="Times New Roman"/>
                <w:color w:val="000000"/>
                <w:sz w:val="20"/>
                <w:szCs w:val="20"/>
              </w:rPr>
            </w:pPr>
            <w:r w:rsidRPr="00765CD2">
              <w:rPr>
                <w:rFonts w:ascii="Times New Roman" w:hAnsi="Times New Roman"/>
                <w:sz w:val="18"/>
                <w:szCs w:val="18"/>
              </w:rPr>
              <w:t xml:space="preserve">Протектор для крестца предназначен для перераспределения давления опоры в положении лежа на спине или </w:t>
            </w:r>
            <w:proofErr w:type="spellStart"/>
            <w:r w:rsidRPr="00765CD2">
              <w:rPr>
                <w:rFonts w:ascii="Times New Roman" w:hAnsi="Times New Roman"/>
                <w:sz w:val="18"/>
                <w:szCs w:val="18"/>
              </w:rPr>
              <w:t>литотомической</w:t>
            </w:r>
            <w:proofErr w:type="spellEnd"/>
            <w:r w:rsidRPr="00765CD2">
              <w:rPr>
                <w:rFonts w:ascii="Times New Roman" w:hAnsi="Times New Roman"/>
                <w:sz w:val="18"/>
                <w:szCs w:val="18"/>
              </w:rPr>
              <w:t xml:space="preserve"> позиции. Является более совершенным функциональным аналогом круга от пролежней. Размер 450х445х30 мм. Протектор состоит из двух независимых слоев силиконового геля разной плотности. </w:t>
            </w:r>
            <w:proofErr w:type="gramStart"/>
            <w:r w:rsidRPr="00765CD2">
              <w:rPr>
                <w:rFonts w:ascii="Times New Roman" w:hAnsi="Times New Roman"/>
                <w:sz w:val="18"/>
                <w:szCs w:val="18"/>
              </w:rPr>
              <w:t>Верхний, более плотный слой, облегает поверхность тела как вторая кожа, а второй, сверхмягкий слой, обеспечивает равномерное распределение давления,  сочетает в себе сверхмягкий и легкий силикон в основании и уплотненный силиконовый гель в верхней части, соответствует стандарту  S1252(93/42/EEC), изготовлены в соответствии со стандартом ISO 13485:2003 СЕ).</w:t>
            </w:r>
            <w:proofErr w:type="gramEnd"/>
            <w:r w:rsidRPr="00765CD2">
              <w:rPr>
                <w:rFonts w:ascii="Times New Roman" w:hAnsi="Times New Roman"/>
                <w:sz w:val="18"/>
                <w:szCs w:val="18"/>
              </w:rPr>
              <w:t xml:space="preserve"> Товар зарегистрирован в РК и разрешен к применению. Образец должен быть согласован с заказчиком</w:t>
            </w:r>
          </w:p>
        </w:tc>
        <w:tc>
          <w:tcPr>
            <w:tcW w:w="708" w:type="dxa"/>
            <w:tcBorders>
              <w:top w:val="single" w:sz="4" w:space="0" w:color="auto"/>
              <w:left w:val="single" w:sz="4" w:space="0" w:color="auto"/>
              <w:bottom w:val="single" w:sz="4" w:space="0" w:color="auto"/>
              <w:right w:val="single" w:sz="4" w:space="0" w:color="auto"/>
            </w:tcBorders>
          </w:tcPr>
          <w:p w:rsidR="00980A04" w:rsidRPr="00412E8A" w:rsidRDefault="00980A04"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709" w:type="dxa"/>
            <w:tcBorders>
              <w:top w:val="single" w:sz="4" w:space="0" w:color="auto"/>
              <w:left w:val="nil"/>
              <w:bottom w:val="single" w:sz="4" w:space="0" w:color="auto"/>
              <w:right w:val="single" w:sz="4" w:space="0" w:color="auto"/>
            </w:tcBorders>
          </w:tcPr>
          <w:p w:rsidR="00980A04" w:rsidRPr="00412E8A" w:rsidRDefault="004B67A5"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10</w:t>
            </w:r>
          </w:p>
        </w:tc>
        <w:tc>
          <w:tcPr>
            <w:tcW w:w="1843" w:type="dxa"/>
            <w:tcBorders>
              <w:top w:val="single" w:sz="4" w:space="0" w:color="auto"/>
              <w:left w:val="nil"/>
              <w:bottom w:val="single" w:sz="4" w:space="0" w:color="auto"/>
              <w:right w:val="single" w:sz="4" w:space="0" w:color="auto"/>
            </w:tcBorders>
          </w:tcPr>
          <w:p w:rsidR="00980A04" w:rsidRPr="00412E8A" w:rsidRDefault="004B67A5"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1 348 000,00</w:t>
            </w:r>
          </w:p>
        </w:tc>
      </w:tr>
      <w:tr w:rsidR="00CB5B2B" w:rsidRPr="00412E8A" w:rsidTr="004B67A5">
        <w:trPr>
          <w:trHeight w:val="449"/>
        </w:trPr>
        <w:tc>
          <w:tcPr>
            <w:tcW w:w="1134" w:type="dxa"/>
            <w:tcBorders>
              <w:top w:val="single" w:sz="4" w:space="0" w:color="auto"/>
              <w:left w:val="single" w:sz="4" w:space="0" w:color="auto"/>
              <w:bottom w:val="single" w:sz="4" w:space="0" w:color="auto"/>
              <w:right w:val="single" w:sz="4" w:space="0" w:color="auto"/>
            </w:tcBorders>
          </w:tcPr>
          <w:p w:rsidR="00CB5B2B" w:rsidRPr="00412E8A" w:rsidRDefault="00980A04" w:rsidP="00981232">
            <w:pPr>
              <w:spacing w:after="0" w:line="240" w:lineRule="auto"/>
              <w:contextualSpacing/>
              <w:rPr>
                <w:rFonts w:ascii="Times New Roman" w:hAnsi="Times New Roman"/>
                <w:bCs/>
                <w:sz w:val="20"/>
                <w:szCs w:val="20"/>
              </w:rPr>
            </w:pPr>
            <w:r>
              <w:rPr>
                <w:rFonts w:ascii="Times New Roman" w:hAnsi="Times New Roman"/>
                <w:bCs/>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CB5B2B" w:rsidRPr="00412E8A" w:rsidRDefault="00980A04" w:rsidP="00981232">
            <w:pPr>
              <w:spacing w:after="0" w:line="240" w:lineRule="auto"/>
              <w:contextualSpacing/>
              <w:rPr>
                <w:rFonts w:ascii="Times New Roman" w:hAnsi="Times New Roman"/>
                <w:color w:val="000000"/>
                <w:sz w:val="20"/>
                <w:szCs w:val="20"/>
              </w:rPr>
            </w:pPr>
            <w:r w:rsidRPr="00765CD2">
              <w:rPr>
                <w:rFonts w:ascii="Times New Roman" w:hAnsi="Times New Roman"/>
              </w:rPr>
              <w:t>AZ 401 Протектор для пяток  (пара) 190*175*30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980A04" w:rsidP="00981232">
            <w:pPr>
              <w:spacing w:after="0" w:line="240" w:lineRule="auto"/>
              <w:contextualSpacing/>
              <w:rPr>
                <w:rFonts w:ascii="Times New Roman" w:hAnsi="Times New Roman"/>
                <w:color w:val="000000"/>
                <w:sz w:val="20"/>
                <w:szCs w:val="20"/>
              </w:rPr>
            </w:pPr>
            <w:r w:rsidRPr="00980A04">
              <w:rPr>
                <w:rFonts w:ascii="Times New Roman" w:hAnsi="Times New Roman"/>
                <w:color w:val="000000"/>
                <w:sz w:val="20"/>
                <w:szCs w:val="20"/>
              </w:rPr>
              <w:t xml:space="preserve">Область пяток одна из самых уязвимых в положении пациента лежа на спине. Эти легкие по весу протекторы защищают пятки, одновременно обеспечивая устойчивость и поддержку. Поставляются попарно. Размеры 190х175х30 мм. Протектор состоит из двух независимых слоев силиконового геля разной плотности. </w:t>
            </w:r>
            <w:proofErr w:type="gramStart"/>
            <w:r w:rsidRPr="00980A04">
              <w:rPr>
                <w:rFonts w:ascii="Times New Roman" w:hAnsi="Times New Roman"/>
                <w:color w:val="000000"/>
                <w:sz w:val="20"/>
                <w:szCs w:val="20"/>
              </w:rPr>
              <w:t xml:space="preserve">Верхний, более плотный слой, облегает поверхность тела как вторая </w:t>
            </w:r>
            <w:r w:rsidR="004B67A5">
              <w:rPr>
                <w:rFonts w:ascii="Times New Roman" w:hAnsi="Times New Roman"/>
                <w:color w:val="000000"/>
                <w:sz w:val="20"/>
                <w:szCs w:val="20"/>
              </w:rPr>
              <w:t>2</w:t>
            </w:r>
            <w:r w:rsidRPr="00980A04">
              <w:rPr>
                <w:rFonts w:ascii="Times New Roman" w:hAnsi="Times New Roman"/>
                <w:color w:val="000000"/>
                <w:sz w:val="20"/>
                <w:szCs w:val="20"/>
              </w:rPr>
              <w:t>кожа, а второй, сверхмягкий слой, о</w:t>
            </w:r>
            <w:r w:rsidR="004B67A5">
              <w:rPr>
                <w:rFonts w:ascii="Times New Roman" w:hAnsi="Times New Roman"/>
                <w:color w:val="000000"/>
                <w:sz w:val="20"/>
                <w:szCs w:val="20"/>
              </w:rPr>
              <w:t>2</w:t>
            </w:r>
            <w:r w:rsidRPr="00980A04">
              <w:rPr>
                <w:rFonts w:ascii="Times New Roman" w:hAnsi="Times New Roman"/>
                <w:color w:val="000000"/>
                <w:sz w:val="20"/>
                <w:szCs w:val="20"/>
              </w:rPr>
              <w:t>беспечивает равномерное распределение давления,  сочетает в себе сверхмягкий и легкий силикон в основании и уплотненный силиконовый гель в верхней части, соответствует стандарту  S1252(93/42/EEC), изготовлены в соответствии со стандартом ISO 13485:2003 СЕ).</w:t>
            </w:r>
            <w:proofErr w:type="gramEnd"/>
            <w:r w:rsidRPr="00980A04">
              <w:rPr>
                <w:rFonts w:ascii="Times New Roman" w:hAnsi="Times New Roman"/>
                <w:color w:val="000000"/>
                <w:sz w:val="20"/>
                <w:szCs w:val="20"/>
              </w:rPr>
              <w:t xml:space="preserve"> Товар зарегистрирован в РК и разрешен к применению. Образец должен быть согласован с заказчиком</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304D14"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709" w:type="dxa"/>
            <w:tcBorders>
              <w:top w:val="single" w:sz="4" w:space="0" w:color="auto"/>
              <w:left w:val="nil"/>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w:t>
            </w:r>
          </w:p>
        </w:tc>
        <w:tc>
          <w:tcPr>
            <w:tcW w:w="1843" w:type="dxa"/>
            <w:tcBorders>
              <w:top w:val="single" w:sz="4" w:space="0" w:color="auto"/>
              <w:left w:val="nil"/>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216 600,00</w:t>
            </w:r>
          </w:p>
        </w:tc>
      </w:tr>
      <w:tr w:rsidR="00CB5B2B" w:rsidRPr="00412E8A" w:rsidTr="004B67A5">
        <w:trPr>
          <w:trHeight w:val="559"/>
        </w:trPr>
        <w:tc>
          <w:tcPr>
            <w:tcW w:w="1134" w:type="dxa"/>
            <w:tcBorders>
              <w:top w:val="single" w:sz="4" w:space="0" w:color="auto"/>
              <w:left w:val="single" w:sz="4" w:space="0" w:color="auto"/>
              <w:bottom w:val="single" w:sz="4" w:space="0" w:color="auto"/>
              <w:right w:val="single" w:sz="4" w:space="0" w:color="auto"/>
            </w:tcBorders>
          </w:tcPr>
          <w:p w:rsidR="00CB5B2B" w:rsidRPr="00412E8A" w:rsidRDefault="00980A04" w:rsidP="00981232">
            <w:pPr>
              <w:spacing w:after="0" w:line="240" w:lineRule="auto"/>
              <w:contextualSpacing/>
              <w:rPr>
                <w:rFonts w:ascii="Times New Roman" w:hAnsi="Times New Roman"/>
                <w:bCs/>
                <w:sz w:val="20"/>
                <w:szCs w:val="20"/>
              </w:rPr>
            </w:pPr>
            <w:r>
              <w:rPr>
                <w:rFonts w:ascii="Times New Roman" w:hAnsi="Times New Roman"/>
                <w:bCs/>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CB5B2B" w:rsidRPr="00412E8A" w:rsidRDefault="00980A04" w:rsidP="00981232">
            <w:pPr>
              <w:spacing w:after="0" w:line="240" w:lineRule="auto"/>
              <w:contextualSpacing/>
              <w:rPr>
                <w:rFonts w:ascii="Times New Roman" w:hAnsi="Times New Roman"/>
                <w:color w:val="000000"/>
                <w:sz w:val="20"/>
                <w:szCs w:val="20"/>
              </w:rPr>
            </w:pPr>
            <w:r w:rsidRPr="00765CD2">
              <w:rPr>
                <w:rFonts w:ascii="Times New Roman" w:hAnsi="Times New Roman"/>
              </w:rPr>
              <w:t>EL 218 Протектор - валик грудной №5 O 510*150*150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E73AFD" w:rsidRDefault="00980A04" w:rsidP="00981232">
            <w:pPr>
              <w:spacing w:after="0" w:line="240" w:lineRule="auto"/>
              <w:contextualSpacing/>
              <w:rPr>
                <w:rFonts w:ascii="Times New Roman" w:hAnsi="Times New Roman"/>
                <w:color w:val="000000"/>
                <w:sz w:val="20"/>
                <w:szCs w:val="20"/>
              </w:rPr>
            </w:pPr>
            <w:r w:rsidRPr="00980A04">
              <w:rPr>
                <w:rFonts w:ascii="Times New Roman" w:hAnsi="Times New Roman"/>
                <w:color w:val="000000"/>
                <w:sz w:val="20"/>
                <w:szCs w:val="20"/>
              </w:rPr>
              <w:t xml:space="preserve">Протектор отличается комбинацией силиконового геля и пенной основы. Все протекторы данной серии обладают анатомической формой для соответствия контурам тела и более эффективного распределения давления. Протекторы OASIS ELITE на 50% легче подобных изделий только из геля, что значительно снижает нагрузку. Протекторы имеют </w:t>
            </w:r>
            <w:proofErr w:type="spellStart"/>
            <w:r w:rsidRPr="00980A04">
              <w:rPr>
                <w:rFonts w:ascii="Times New Roman" w:hAnsi="Times New Roman"/>
                <w:color w:val="000000"/>
                <w:sz w:val="20"/>
                <w:szCs w:val="20"/>
              </w:rPr>
              <w:t>куполоообразную</w:t>
            </w:r>
            <w:proofErr w:type="spellEnd"/>
            <w:r w:rsidRPr="00980A04">
              <w:rPr>
                <w:rFonts w:ascii="Times New Roman" w:hAnsi="Times New Roman"/>
                <w:color w:val="000000"/>
                <w:sz w:val="20"/>
                <w:szCs w:val="20"/>
              </w:rPr>
              <w:t xml:space="preserve"> форму, могут использоваться для удобства укладки, а так же защиты грудной клетки пациента</w:t>
            </w:r>
            <w:proofErr w:type="gramStart"/>
            <w:r w:rsidRPr="00980A04">
              <w:rPr>
                <w:rFonts w:ascii="Times New Roman" w:hAnsi="Times New Roman"/>
                <w:color w:val="000000"/>
                <w:sz w:val="20"/>
                <w:szCs w:val="20"/>
              </w:rPr>
              <w:t>.</w:t>
            </w:r>
            <w:proofErr w:type="gramEnd"/>
            <w:r w:rsidRPr="00980A04">
              <w:rPr>
                <w:rFonts w:ascii="Times New Roman" w:hAnsi="Times New Roman"/>
                <w:color w:val="000000"/>
                <w:sz w:val="20"/>
                <w:szCs w:val="20"/>
              </w:rPr>
              <w:t xml:space="preserve"> </w:t>
            </w:r>
            <w:proofErr w:type="gramStart"/>
            <w:r w:rsidRPr="00980A04">
              <w:rPr>
                <w:rFonts w:ascii="Times New Roman" w:hAnsi="Times New Roman"/>
                <w:color w:val="000000"/>
                <w:sz w:val="20"/>
                <w:szCs w:val="20"/>
              </w:rPr>
              <w:t>р</w:t>
            </w:r>
            <w:proofErr w:type="gramEnd"/>
            <w:r w:rsidRPr="00980A04">
              <w:rPr>
                <w:rFonts w:ascii="Times New Roman" w:hAnsi="Times New Roman"/>
                <w:color w:val="000000"/>
                <w:sz w:val="20"/>
                <w:szCs w:val="20"/>
              </w:rPr>
              <w:t xml:space="preserve">азмер 510х150х150 мм. </w:t>
            </w:r>
            <w:proofErr w:type="gramStart"/>
            <w:r w:rsidRPr="00980A04">
              <w:rPr>
                <w:rFonts w:ascii="Times New Roman" w:hAnsi="Times New Roman"/>
                <w:color w:val="000000"/>
                <w:sz w:val="20"/>
                <w:szCs w:val="20"/>
              </w:rPr>
              <w:t xml:space="preserve">Соответствует стандарту  S1252(93/42/EEC), </w:t>
            </w:r>
            <w:r w:rsidRPr="00980A04">
              <w:rPr>
                <w:rFonts w:ascii="Times New Roman" w:hAnsi="Times New Roman"/>
                <w:color w:val="000000"/>
                <w:sz w:val="20"/>
                <w:szCs w:val="20"/>
              </w:rPr>
              <w:lastRenderedPageBreak/>
              <w:t>изготовлены в соответствии со стандартом ISO 13485:2003 СЕ).</w:t>
            </w:r>
            <w:proofErr w:type="gramEnd"/>
            <w:r w:rsidRPr="00980A04">
              <w:rPr>
                <w:rFonts w:ascii="Times New Roman" w:hAnsi="Times New Roman"/>
                <w:color w:val="000000"/>
                <w:sz w:val="20"/>
                <w:szCs w:val="20"/>
              </w:rPr>
              <w:t xml:space="preserve"> Товар зарегистрирован в РК и разрешен к применению. Образец должен быть согласован с заказчиком</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lastRenderedPageBreak/>
              <w:t>шт</w:t>
            </w:r>
            <w:proofErr w:type="spellEnd"/>
            <w:proofErr w:type="gramEnd"/>
          </w:p>
        </w:tc>
        <w:tc>
          <w:tcPr>
            <w:tcW w:w="709" w:type="dxa"/>
            <w:tcBorders>
              <w:top w:val="single" w:sz="4" w:space="0" w:color="auto"/>
              <w:left w:val="nil"/>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w:t>
            </w:r>
          </w:p>
        </w:tc>
        <w:tc>
          <w:tcPr>
            <w:tcW w:w="1843" w:type="dxa"/>
            <w:tcBorders>
              <w:top w:val="single" w:sz="4" w:space="0" w:color="auto"/>
              <w:left w:val="nil"/>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261 800,00</w:t>
            </w:r>
          </w:p>
        </w:tc>
      </w:tr>
      <w:tr w:rsidR="00CB5B2B" w:rsidRPr="00412E8A" w:rsidTr="004B67A5">
        <w:trPr>
          <w:trHeight w:val="449"/>
        </w:trPr>
        <w:tc>
          <w:tcPr>
            <w:tcW w:w="1134" w:type="dxa"/>
            <w:tcBorders>
              <w:top w:val="single" w:sz="4" w:space="0" w:color="auto"/>
              <w:left w:val="single" w:sz="4" w:space="0" w:color="auto"/>
              <w:bottom w:val="single" w:sz="4" w:space="0" w:color="auto"/>
              <w:right w:val="single" w:sz="4" w:space="0" w:color="auto"/>
            </w:tcBorders>
          </w:tcPr>
          <w:p w:rsidR="00CB5B2B" w:rsidRPr="00412E8A" w:rsidRDefault="00980A04" w:rsidP="00981232">
            <w:pPr>
              <w:spacing w:after="0" w:line="240" w:lineRule="auto"/>
              <w:contextualSpacing/>
              <w:rPr>
                <w:rFonts w:ascii="Times New Roman" w:hAnsi="Times New Roman"/>
                <w:bCs/>
                <w:sz w:val="20"/>
                <w:szCs w:val="20"/>
              </w:rPr>
            </w:pPr>
            <w:r>
              <w:rPr>
                <w:rFonts w:ascii="Times New Roman" w:hAnsi="Times New Roman"/>
                <w:bCs/>
                <w:sz w:val="20"/>
                <w:szCs w:val="20"/>
              </w:rPr>
              <w:lastRenderedPageBreak/>
              <w:t>4</w:t>
            </w:r>
          </w:p>
        </w:tc>
        <w:tc>
          <w:tcPr>
            <w:tcW w:w="3118" w:type="dxa"/>
            <w:tcBorders>
              <w:top w:val="single" w:sz="4" w:space="0" w:color="auto"/>
              <w:left w:val="single" w:sz="4" w:space="0" w:color="auto"/>
              <w:bottom w:val="single" w:sz="4" w:space="0" w:color="auto"/>
              <w:right w:val="single" w:sz="4" w:space="0" w:color="auto"/>
            </w:tcBorders>
            <w:vAlign w:val="center"/>
          </w:tcPr>
          <w:p w:rsidR="00CB5B2B" w:rsidRPr="00412E8A" w:rsidRDefault="00980A04" w:rsidP="00981232">
            <w:pPr>
              <w:spacing w:after="0" w:line="240" w:lineRule="auto"/>
              <w:contextualSpacing/>
              <w:rPr>
                <w:rFonts w:ascii="Times New Roman" w:hAnsi="Times New Roman"/>
                <w:color w:val="000000"/>
                <w:sz w:val="20"/>
                <w:szCs w:val="20"/>
              </w:rPr>
            </w:pPr>
            <w:r w:rsidRPr="00765CD2">
              <w:rPr>
                <w:rFonts w:ascii="Times New Roman" w:hAnsi="Times New Roman"/>
              </w:rPr>
              <w:t>OA 020 Протектор-полукруг (малый) 90*20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980A04" w:rsidP="00981232">
            <w:pPr>
              <w:spacing w:after="0" w:line="240" w:lineRule="auto"/>
              <w:contextualSpacing/>
              <w:rPr>
                <w:rFonts w:ascii="Times New Roman" w:hAnsi="Times New Roman"/>
                <w:color w:val="000000"/>
                <w:sz w:val="20"/>
                <w:szCs w:val="20"/>
              </w:rPr>
            </w:pPr>
            <w:r w:rsidRPr="00980A04">
              <w:rPr>
                <w:rFonts w:ascii="Times New Roman" w:hAnsi="Times New Roman"/>
                <w:color w:val="000000"/>
                <w:sz w:val="20"/>
                <w:szCs w:val="20"/>
              </w:rPr>
              <w:t>Протектор отличается комбинацией силиконового геля и пенной основы. Все протекторы данной серии обладают анатомической формой для соответствия контурам тела и более эффективного распределения давления. Протекторы OASIS ELITE на 50% легче подобных изделий только из геля, что значительно снижает нагрузку.  изготовлены в соответствии со стандартом ISO 13485:2003 СЕ)Заполнен силиконовым гелем, покрыт полиуретановой пленкой..Размеры</w:t>
            </w:r>
            <w:proofErr w:type="gramStart"/>
            <w:r w:rsidRPr="00980A04">
              <w:rPr>
                <w:rFonts w:ascii="Times New Roman" w:hAnsi="Times New Roman"/>
                <w:color w:val="000000"/>
                <w:sz w:val="20"/>
                <w:szCs w:val="20"/>
              </w:rPr>
              <w:t>.О</w:t>
            </w:r>
            <w:proofErr w:type="gramEnd"/>
            <w:r w:rsidRPr="00980A04">
              <w:rPr>
                <w:rFonts w:ascii="Times New Roman" w:hAnsi="Times New Roman"/>
                <w:color w:val="000000"/>
                <w:sz w:val="20"/>
                <w:szCs w:val="20"/>
              </w:rPr>
              <w:t>А020 неонатальный 90х22 мм. Товар зарегистрирован в РК и разрешен к применению. Образец должен быть согласован с заказчиком</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709" w:type="dxa"/>
            <w:tcBorders>
              <w:top w:val="single" w:sz="4" w:space="0" w:color="auto"/>
              <w:left w:val="nil"/>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w:t>
            </w:r>
          </w:p>
        </w:tc>
        <w:tc>
          <w:tcPr>
            <w:tcW w:w="1843" w:type="dxa"/>
            <w:tcBorders>
              <w:top w:val="single" w:sz="4" w:space="0" w:color="auto"/>
              <w:left w:val="nil"/>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32 800,00</w:t>
            </w:r>
          </w:p>
        </w:tc>
      </w:tr>
      <w:tr w:rsidR="00CB5B2B" w:rsidRPr="00412E8A" w:rsidTr="004B67A5">
        <w:trPr>
          <w:trHeight w:val="449"/>
        </w:trPr>
        <w:tc>
          <w:tcPr>
            <w:tcW w:w="1134" w:type="dxa"/>
            <w:tcBorders>
              <w:top w:val="single" w:sz="4" w:space="0" w:color="auto"/>
              <w:left w:val="single" w:sz="4" w:space="0" w:color="auto"/>
              <w:bottom w:val="single" w:sz="4" w:space="0" w:color="auto"/>
              <w:right w:val="single" w:sz="4" w:space="0" w:color="auto"/>
            </w:tcBorders>
          </w:tcPr>
          <w:p w:rsidR="00CB5B2B" w:rsidRPr="00412E8A" w:rsidRDefault="00980A04" w:rsidP="00981232">
            <w:pPr>
              <w:spacing w:after="0" w:line="240" w:lineRule="auto"/>
              <w:contextualSpacing/>
              <w:rPr>
                <w:rFonts w:ascii="Times New Roman" w:hAnsi="Times New Roman"/>
                <w:bCs/>
                <w:sz w:val="20"/>
                <w:szCs w:val="20"/>
              </w:rPr>
            </w:pPr>
            <w:r>
              <w:rPr>
                <w:rFonts w:ascii="Times New Roman" w:hAnsi="Times New Roman"/>
                <w:bCs/>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CB5B2B" w:rsidRPr="00412E8A" w:rsidRDefault="00980A04" w:rsidP="00981232">
            <w:pPr>
              <w:spacing w:after="0" w:line="240" w:lineRule="auto"/>
              <w:contextualSpacing/>
              <w:rPr>
                <w:rFonts w:ascii="Times New Roman" w:hAnsi="Times New Roman"/>
                <w:sz w:val="20"/>
                <w:szCs w:val="20"/>
              </w:rPr>
            </w:pPr>
            <w:r w:rsidRPr="00765CD2">
              <w:rPr>
                <w:rFonts w:ascii="Times New Roman" w:hAnsi="Times New Roman"/>
              </w:rPr>
              <w:t xml:space="preserve">OA 021 </w:t>
            </w:r>
            <w:proofErr w:type="spellStart"/>
            <w:r w:rsidRPr="00765CD2">
              <w:rPr>
                <w:rFonts w:ascii="Times New Roman" w:hAnsi="Times New Roman"/>
              </w:rPr>
              <w:t>Противопролежневый</w:t>
            </w:r>
            <w:proofErr w:type="spellEnd"/>
            <w:r w:rsidRPr="00765CD2">
              <w:rPr>
                <w:rFonts w:ascii="Times New Roman" w:hAnsi="Times New Roman"/>
              </w:rPr>
              <w:t xml:space="preserve"> протектор-полукруг (средний) </w:t>
            </w:r>
            <w:proofErr w:type="spellStart"/>
            <w:r w:rsidRPr="00765CD2">
              <w:rPr>
                <w:rFonts w:ascii="Times New Roman" w:hAnsi="Times New Roman"/>
              </w:rPr>
              <w:t>Oasis</w:t>
            </w:r>
            <w:proofErr w:type="spellEnd"/>
            <w:r w:rsidRPr="00765CD2">
              <w:rPr>
                <w:rFonts w:ascii="Times New Roman" w:hAnsi="Times New Roman"/>
              </w:rPr>
              <w:t xml:space="preserve"> 140*35</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980A04" w:rsidP="00981232">
            <w:pPr>
              <w:spacing w:after="0" w:line="240" w:lineRule="auto"/>
              <w:contextualSpacing/>
              <w:rPr>
                <w:rFonts w:ascii="Times New Roman" w:hAnsi="Times New Roman"/>
                <w:sz w:val="20"/>
                <w:szCs w:val="20"/>
              </w:rPr>
            </w:pPr>
            <w:r w:rsidRPr="00980A04">
              <w:rPr>
                <w:rFonts w:ascii="Times New Roman" w:hAnsi="Times New Roman"/>
                <w:sz w:val="20"/>
                <w:szCs w:val="20"/>
              </w:rPr>
              <w:t>Протектор отличается комбинацией силиконового геля и пенной основы. Все протекторы данной серии обладают анатомической формой для соответствия контурам тела и более эффективного распределения давления. Протекторы OASIS ELITE на 50% легче подобных изделий только из геля, что значительно снижает нагрузку.  изготовлены в соответствии со стандартом ISO 13485:2003 СЕ</w:t>
            </w:r>
            <w:proofErr w:type="gramStart"/>
            <w:r w:rsidRPr="00980A04">
              <w:rPr>
                <w:rFonts w:ascii="Times New Roman" w:hAnsi="Times New Roman"/>
                <w:sz w:val="20"/>
                <w:szCs w:val="20"/>
              </w:rPr>
              <w:t>)З</w:t>
            </w:r>
            <w:proofErr w:type="gramEnd"/>
            <w:r w:rsidRPr="00980A04">
              <w:rPr>
                <w:rFonts w:ascii="Times New Roman" w:hAnsi="Times New Roman"/>
                <w:sz w:val="20"/>
                <w:szCs w:val="20"/>
              </w:rPr>
              <w:t>аполнен силиконовым гелем, покрыт полиуретановой пленкой..Размеры.:ОА021 педиатрический 140х35 мм. Товар зарегистрирован в РК и разрешен к применению. Образец должен быть согласован с заказчиком</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709" w:type="dxa"/>
            <w:tcBorders>
              <w:top w:val="single" w:sz="4" w:space="0" w:color="auto"/>
              <w:left w:val="nil"/>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w:t>
            </w:r>
          </w:p>
        </w:tc>
        <w:tc>
          <w:tcPr>
            <w:tcW w:w="1843" w:type="dxa"/>
            <w:tcBorders>
              <w:top w:val="single" w:sz="4" w:space="0" w:color="auto"/>
              <w:left w:val="nil"/>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50 000,00</w:t>
            </w:r>
          </w:p>
        </w:tc>
      </w:tr>
      <w:tr w:rsidR="00CB5B2B" w:rsidRPr="00412E8A" w:rsidTr="004B67A5">
        <w:trPr>
          <w:trHeight w:val="449"/>
        </w:trPr>
        <w:tc>
          <w:tcPr>
            <w:tcW w:w="1134" w:type="dxa"/>
            <w:tcBorders>
              <w:top w:val="single" w:sz="4" w:space="0" w:color="auto"/>
              <w:left w:val="single" w:sz="4" w:space="0" w:color="auto"/>
              <w:bottom w:val="single" w:sz="4" w:space="0" w:color="auto"/>
              <w:right w:val="single" w:sz="4" w:space="0" w:color="auto"/>
            </w:tcBorders>
          </w:tcPr>
          <w:p w:rsidR="00CB5B2B" w:rsidRPr="00412E8A" w:rsidRDefault="00980A04" w:rsidP="00981232">
            <w:pPr>
              <w:spacing w:after="0" w:line="240" w:lineRule="auto"/>
              <w:contextualSpacing/>
              <w:rPr>
                <w:rFonts w:ascii="Times New Roman" w:hAnsi="Times New Roman"/>
                <w:bCs/>
                <w:sz w:val="20"/>
                <w:szCs w:val="20"/>
              </w:rPr>
            </w:pPr>
            <w:r>
              <w:rPr>
                <w:rFonts w:ascii="Times New Roman" w:hAnsi="Times New Roman"/>
                <w:bCs/>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CB5B2B" w:rsidRPr="00412E8A" w:rsidRDefault="00980A04" w:rsidP="00981232">
            <w:pPr>
              <w:spacing w:after="0" w:line="240" w:lineRule="auto"/>
              <w:contextualSpacing/>
              <w:rPr>
                <w:rFonts w:ascii="Times New Roman" w:hAnsi="Times New Roman"/>
                <w:sz w:val="20"/>
                <w:szCs w:val="20"/>
              </w:rPr>
            </w:pPr>
            <w:r w:rsidRPr="00765CD2">
              <w:rPr>
                <w:rFonts w:ascii="Times New Roman" w:hAnsi="Times New Roman"/>
              </w:rPr>
              <w:t>EL800 Протектор для позиционирования туловища O (в положении на боку, между нижними конечностями) (650x400x230 мм)</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980A04" w:rsidP="00981232">
            <w:pPr>
              <w:spacing w:after="0" w:line="240" w:lineRule="auto"/>
              <w:contextualSpacing/>
              <w:rPr>
                <w:rFonts w:ascii="Times New Roman" w:hAnsi="Times New Roman"/>
                <w:sz w:val="20"/>
                <w:szCs w:val="20"/>
              </w:rPr>
            </w:pPr>
            <w:r w:rsidRPr="00980A04">
              <w:rPr>
                <w:rFonts w:ascii="Times New Roman" w:hAnsi="Times New Roman"/>
                <w:sz w:val="20"/>
                <w:szCs w:val="20"/>
              </w:rPr>
              <w:t xml:space="preserve">Протектор состоит из двух независимых слоев силиконового геля разной плотности. </w:t>
            </w:r>
            <w:proofErr w:type="gramStart"/>
            <w:r w:rsidRPr="00980A04">
              <w:rPr>
                <w:rFonts w:ascii="Times New Roman" w:hAnsi="Times New Roman"/>
                <w:sz w:val="20"/>
                <w:szCs w:val="20"/>
              </w:rPr>
              <w:t>Верхний, более плотный слой, облегает поверхность тела как вторая кожа, а второй, сверхмягкий слой, обеспечивает равномерное распределение давления, соответствует стандарту  S1252(93/42/EEC), изготовлены в соответствии со стандартом ISO 13485:2003 СЕ) Обеспечивает комфорт пациенту в положении лежа на боку.</w:t>
            </w:r>
            <w:proofErr w:type="gramEnd"/>
            <w:r w:rsidRPr="00980A04">
              <w:rPr>
                <w:rFonts w:ascii="Times New Roman" w:hAnsi="Times New Roman"/>
                <w:sz w:val="20"/>
                <w:szCs w:val="20"/>
              </w:rPr>
              <w:t xml:space="preserve"> Облегчает правильную и устойчивую укладку пациента на операционном столе с возможностью сгибания ног в коленных и тазобедренных суставах. Размеры EL800 650x400x230 мм. Товар зарегистрирован в РК и разрешен к применению. Образец должен быть согласован с заказчиком</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709" w:type="dxa"/>
            <w:tcBorders>
              <w:top w:val="single" w:sz="4" w:space="0" w:color="auto"/>
              <w:left w:val="nil"/>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w:t>
            </w:r>
          </w:p>
        </w:tc>
        <w:tc>
          <w:tcPr>
            <w:tcW w:w="1843" w:type="dxa"/>
            <w:tcBorders>
              <w:top w:val="single" w:sz="4" w:space="0" w:color="auto"/>
              <w:left w:val="nil"/>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346 600,00</w:t>
            </w:r>
          </w:p>
        </w:tc>
      </w:tr>
      <w:tr w:rsidR="00CB5B2B" w:rsidRPr="00412E8A" w:rsidTr="004B67A5">
        <w:trPr>
          <w:trHeight w:val="449"/>
        </w:trPr>
        <w:tc>
          <w:tcPr>
            <w:tcW w:w="1134" w:type="dxa"/>
            <w:tcBorders>
              <w:top w:val="single" w:sz="4" w:space="0" w:color="auto"/>
              <w:left w:val="single" w:sz="4" w:space="0" w:color="auto"/>
              <w:bottom w:val="single" w:sz="4" w:space="0" w:color="auto"/>
              <w:right w:val="single" w:sz="4" w:space="0" w:color="auto"/>
            </w:tcBorders>
          </w:tcPr>
          <w:p w:rsidR="00CB5B2B" w:rsidRPr="00412E8A" w:rsidRDefault="00980A04" w:rsidP="00981232">
            <w:pPr>
              <w:spacing w:after="0" w:line="240" w:lineRule="auto"/>
              <w:contextualSpacing/>
              <w:rPr>
                <w:rFonts w:ascii="Times New Roman" w:hAnsi="Times New Roman"/>
                <w:bCs/>
                <w:sz w:val="20"/>
                <w:szCs w:val="20"/>
              </w:rPr>
            </w:pPr>
            <w:r>
              <w:rPr>
                <w:rFonts w:ascii="Times New Roman" w:hAnsi="Times New Roman"/>
                <w:bCs/>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CB5B2B" w:rsidRPr="00412E8A" w:rsidRDefault="00980A04" w:rsidP="00981232">
            <w:pPr>
              <w:spacing w:after="0" w:line="240" w:lineRule="auto"/>
              <w:contextualSpacing/>
              <w:rPr>
                <w:rFonts w:ascii="Times New Roman" w:hAnsi="Times New Roman"/>
                <w:sz w:val="20"/>
                <w:szCs w:val="20"/>
              </w:rPr>
            </w:pPr>
            <w:r w:rsidRPr="00765CD2">
              <w:rPr>
                <w:rFonts w:ascii="Times New Roman" w:hAnsi="Times New Roman"/>
              </w:rPr>
              <w:t>ОА042 Настольный  протектор (профилированный, большой) 11450  520 x 12 мм.</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980A04" w:rsidP="00981232">
            <w:pPr>
              <w:spacing w:after="0" w:line="240" w:lineRule="auto"/>
              <w:contextualSpacing/>
              <w:rPr>
                <w:rFonts w:ascii="Times New Roman" w:hAnsi="Times New Roman"/>
                <w:sz w:val="20"/>
                <w:szCs w:val="20"/>
              </w:rPr>
            </w:pPr>
            <w:r w:rsidRPr="00980A04">
              <w:rPr>
                <w:rFonts w:ascii="Times New Roman" w:hAnsi="Times New Roman"/>
                <w:sz w:val="20"/>
                <w:szCs w:val="20"/>
              </w:rPr>
              <w:t xml:space="preserve">Данная модель покрытия для операционного стола имеет профилированную поверхность с квадратами 30х30 мм, общий размер — 1145 x 520 x 12 мм. Благодаря такой поверхности, протектор обеспечивает увеличение площади соприкосновения с телом пациента на 33%, что в свою очередь приводит к уменьшению давления на ткани. </w:t>
            </w:r>
            <w:proofErr w:type="gramStart"/>
            <w:r w:rsidRPr="00980A04">
              <w:rPr>
                <w:rFonts w:ascii="Times New Roman" w:hAnsi="Times New Roman"/>
                <w:sz w:val="20"/>
                <w:szCs w:val="20"/>
              </w:rPr>
              <w:t>Соответствует стандарту  S1252(93/42/EEC), изготовлены в соответствии со стандартом ISO 13485:2003 СЕ).</w:t>
            </w:r>
            <w:proofErr w:type="gramEnd"/>
            <w:r w:rsidRPr="00980A04">
              <w:rPr>
                <w:rFonts w:ascii="Times New Roman" w:hAnsi="Times New Roman"/>
                <w:sz w:val="20"/>
                <w:szCs w:val="20"/>
              </w:rPr>
              <w:t xml:space="preserve"> Товар зарегистрирован в РК и разрешен к применению. Образец должен быть согласован с заказчиком</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709" w:type="dxa"/>
            <w:tcBorders>
              <w:top w:val="single" w:sz="4" w:space="0" w:color="auto"/>
              <w:left w:val="nil"/>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4</w:t>
            </w:r>
          </w:p>
        </w:tc>
        <w:tc>
          <w:tcPr>
            <w:tcW w:w="1843" w:type="dxa"/>
            <w:tcBorders>
              <w:top w:val="single" w:sz="4" w:space="0" w:color="auto"/>
              <w:left w:val="nil"/>
              <w:bottom w:val="single" w:sz="4" w:space="0" w:color="auto"/>
              <w:right w:val="single" w:sz="4" w:space="0" w:color="auto"/>
            </w:tcBorders>
          </w:tcPr>
          <w:p w:rsidR="00CB5B2B" w:rsidRPr="00412E8A" w:rsidRDefault="004B67A5"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659 600,00</w:t>
            </w:r>
          </w:p>
        </w:tc>
      </w:tr>
    </w:tbl>
    <w:p w:rsidR="002C07E3" w:rsidRPr="002C07E3" w:rsidRDefault="002C07E3" w:rsidP="002C07E3">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 xml:space="preserve">            </w:t>
      </w:r>
      <w:r w:rsidRPr="002C07E3">
        <w:rPr>
          <w:rFonts w:ascii="Times New Roman" w:hAnsi="Times New Roman"/>
          <w:b/>
          <w:sz w:val="24"/>
          <w:szCs w:val="24"/>
          <w:lang w:val="kk-KZ"/>
        </w:rPr>
        <w:t>Уполномоченный представитель</w:t>
      </w:r>
    </w:p>
    <w:p w:rsidR="00980A04" w:rsidRDefault="002C07E3" w:rsidP="002C07E3">
      <w:pPr>
        <w:spacing w:after="0" w:line="240" w:lineRule="auto"/>
        <w:ind w:left="-567" w:firstLine="851"/>
        <w:contextualSpacing/>
        <w:rPr>
          <w:rFonts w:ascii="Times New Roman" w:hAnsi="Times New Roman"/>
          <w:b/>
          <w:sz w:val="24"/>
          <w:szCs w:val="24"/>
          <w:lang w:val="kk-KZ"/>
        </w:rPr>
        <w:sectPr w:rsidR="00980A04" w:rsidSect="00980A04">
          <w:pgSz w:w="16838" w:h="11906" w:orient="landscape"/>
          <w:pgMar w:top="851" w:right="1134" w:bottom="1701" w:left="851" w:header="709" w:footer="709" w:gutter="0"/>
          <w:cols w:space="708"/>
          <w:docGrid w:linePitch="360"/>
        </w:sectPr>
      </w:pPr>
      <w:r>
        <w:rPr>
          <w:rFonts w:ascii="Times New Roman" w:hAnsi="Times New Roman"/>
          <w:b/>
          <w:sz w:val="24"/>
          <w:szCs w:val="24"/>
          <w:lang w:val="kk-KZ"/>
        </w:rPr>
        <w:t xml:space="preserve">            </w:t>
      </w:r>
      <w:r w:rsidRPr="002C07E3">
        <w:rPr>
          <w:rFonts w:ascii="Times New Roman" w:hAnsi="Times New Roman"/>
          <w:b/>
          <w:sz w:val="24"/>
          <w:szCs w:val="24"/>
          <w:lang w:val="kk-KZ"/>
        </w:rPr>
        <w:t>Организатора государственных закупок                                                   Г. Амрина</w:t>
      </w:r>
    </w:p>
    <w:p w:rsidR="00CA4989"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sectPr w:rsidR="00B26673"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75CA"/>
    <w:rsid w:val="000365D0"/>
    <w:rsid w:val="000626AC"/>
    <w:rsid w:val="0008438E"/>
    <w:rsid w:val="000C4407"/>
    <w:rsid w:val="000E05F1"/>
    <w:rsid w:val="0010195A"/>
    <w:rsid w:val="0010371D"/>
    <w:rsid w:val="00111AEA"/>
    <w:rsid w:val="00122012"/>
    <w:rsid w:val="001706D0"/>
    <w:rsid w:val="00180142"/>
    <w:rsid w:val="00181C8D"/>
    <w:rsid w:val="00195B62"/>
    <w:rsid w:val="0021383C"/>
    <w:rsid w:val="0022374E"/>
    <w:rsid w:val="00257C1D"/>
    <w:rsid w:val="0028614C"/>
    <w:rsid w:val="00286663"/>
    <w:rsid w:val="002C07E3"/>
    <w:rsid w:val="002C297D"/>
    <w:rsid w:val="002D39D6"/>
    <w:rsid w:val="002E54F8"/>
    <w:rsid w:val="002E748D"/>
    <w:rsid w:val="00304D14"/>
    <w:rsid w:val="003358B9"/>
    <w:rsid w:val="00344262"/>
    <w:rsid w:val="0034448A"/>
    <w:rsid w:val="00352B43"/>
    <w:rsid w:val="00370FF8"/>
    <w:rsid w:val="003817B7"/>
    <w:rsid w:val="00385AF5"/>
    <w:rsid w:val="00395268"/>
    <w:rsid w:val="003A7761"/>
    <w:rsid w:val="003D4348"/>
    <w:rsid w:val="003E35C4"/>
    <w:rsid w:val="003F5E3E"/>
    <w:rsid w:val="004272C1"/>
    <w:rsid w:val="0044674D"/>
    <w:rsid w:val="004809D5"/>
    <w:rsid w:val="00484F7E"/>
    <w:rsid w:val="004B67A5"/>
    <w:rsid w:val="004C6787"/>
    <w:rsid w:val="004D5FD8"/>
    <w:rsid w:val="004E600C"/>
    <w:rsid w:val="00505B83"/>
    <w:rsid w:val="005229FA"/>
    <w:rsid w:val="00523BA5"/>
    <w:rsid w:val="0053388A"/>
    <w:rsid w:val="0053624E"/>
    <w:rsid w:val="00537A74"/>
    <w:rsid w:val="00546EEE"/>
    <w:rsid w:val="0056256E"/>
    <w:rsid w:val="005D27E1"/>
    <w:rsid w:val="005D2F04"/>
    <w:rsid w:val="005E3FB0"/>
    <w:rsid w:val="005F00FB"/>
    <w:rsid w:val="005F2414"/>
    <w:rsid w:val="006319B0"/>
    <w:rsid w:val="00637135"/>
    <w:rsid w:val="00643693"/>
    <w:rsid w:val="00657897"/>
    <w:rsid w:val="00662F58"/>
    <w:rsid w:val="00666A49"/>
    <w:rsid w:val="00694456"/>
    <w:rsid w:val="00696628"/>
    <w:rsid w:val="006A44C8"/>
    <w:rsid w:val="006B52E7"/>
    <w:rsid w:val="006B763A"/>
    <w:rsid w:val="0070385B"/>
    <w:rsid w:val="00717866"/>
    <w:rsid w:val="00736D8E"/>
    <w:rsid w:val="007503D2"/>
    <w:rsid w:val="00751A6B"/>
    <w:rsid w:val="007A0BBA"/>
    <w:rsid w:val="007D7483"/>
    <w:rsid w:val="0081510C"/>
    <w:rsid w:val="008153F7"/>
    <w:rsid w:val="00820957"/>
    <w:rsid w:val="008248D4"/>
    <w:rsid w:val="0082710B"/>
    <w:rsid w:val="00830D99"/>
    <w:rsid w:val="00852DA6"/>
    <w:rsid w:val="00864F3E"/>
    <w:rsid w:val="00876392"/>
    <w:rsid w:val="008E6A14"/>
    <w:rsid w:val="009051AF"/>
    <w:rsid w:val="009078E2"/>
    <w:rsid w:val="009231A0"/>
    <w:rsid w:val="00936534"/>
    <w:rsid w:val="00980A04"/>
    <w:rsid w:val="009A18C3"/>
    <w:rsid w:val="009D332C"/>
    <w:rsid w:val="00A175BD"/>
    <w:rsid w:val="00A27F7E"/>
    <w:rsid w:val="00A4208C"/>
    <w:rsid w:val="00A700F0"/>
    <w:rsid w:val="00A75757"/>
    <w:rsid w:val="00A75CEC"/>
    <w:rsid w:val="00A91738"/>
    <w:rsid w:val="00AC168A"/>
    <w:rsid w:val="00AC6D46"/>
    <w:rsid w:val="00AD16A1"/>
    <w:rsid w:val="00AD66B7"/>
    <w:rsid w:val="00B11D94"/>
    <w:rsid w:val="00B120DF"/>
    <w:rsid w:val="00B22689"/>
    <w:rsid w:val="00B26673"/>
    <w:rsid w:val="00B30032"/>
    <w:rsid w:val="00B43A93"/>
    <w:rsid w:val="00B473A3"/>
    <w:rsid w:val="00B702EB"/>
    <w:rsid w:val="00BC113C"/>
    <w:rsid w:val="00BC6638"/>
    <w:rsid w:val="00BD1396"/>
    <w:rsid w:val="00BD26CE"/>
    <w:rsid w:val="00BE44FC"/>
    <w:rsid w:val="00BF1D97"/>
    <w:rsid w:val="00C030D9"/>
    <w:rsid w:val="00C25CC6"/>
    <w:rsid w:val="00C30F21"/>
    <w:rsid w:val="00C617F6"/>
    <w:rsid w:val="00C718FD"/>
    <w:rsid w:val="00C74866"/>
    <w:rsid w:val="00CA4989"/>
    <w:rsid w:val="00CA7AB8"/>
    <w:rsid w:val="00CB5B2B"/>
    <w:rsid w:val="00D10706"/>
    <w:rsid w:val="00D10CD5"/>
    <w:rsid w:val="00D25BC3"/>
    <w:rsid w:val="00D40DD4"/>
    <w:rsid w:val="00D500DD"/>
    <w:rsid w:val="00D62BC9"/>
    <w:rsid w:val="00E42893"/>
    <w:rsid w:val="00E627A9"/>
    <w:rsid w:val="00E809C8"/>
    <w:rsid w:val="00E901B8"/>
    <w:rsid w:val="00E925EF"/>
    <w:rsid w:val="00F26D51"/>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4</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2017-05-11T02:49:00Z</cp:lastPrinted>
  <dcterms:created xsi:type="dcterms:W3CDTF">2017-01-30T08:30:00Z</dcterms:created>
  <dcterms:modified xsi:type="dcterms:W3CDTF">2017-05-11T02:56:00Z</dcterms:modified>
</cp:coreProperties>
</file>