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D9" w:rsidRDefault="001430D9" w:rsidP="0039226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УТВЕРЖДАЮ</w:t>
      </w:r>
    </w:p>
    <w:p w:rsidR="001430D9" w:rsidRPr="00A719FD" w:rsidRDefault="00D358B5" w:rsidP="001430D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Заместитель председателя</w:t>
      </w:r>
      <w:r w:rsidR="001430D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1430D9">
        <w:rPr>
          <w:rFonts w:ascii="Times New Roman" w:hAnsi="Times New Roman"/>
          <w:b/>
          <w:bCs/>
          <w:sz w:val="24"/>
          <w:szCs w:val="24"/>
        </w:rPr>
        <w:t xml:space="preserve">правления </w:t>
      </w:r>
    </w:p>
    <w:p w:rsidR="001430D9" w:rsidRPr="00D358B5" w:rsidRDefault="00D358B5" w:rsidP="001430D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по медициснкой деятельности </w:t>
      </w:r>
      <w:r w:rsidR="001430D9" w:rsidRPr="00D358B5">
        <w:rPr>
          <w:rFonts w:ascii="Times New Roman" w:hAnsi="Times New Roman"/>
          <w:b/>
          <w:bCs/>
          <w:sz w:val="24"/>
          <w:szCs w:val="24"/>
          <w:lang w:val="kk-KZ"/>
        </w:rPr>
        <w:t xml:space="preserve">АО «ННМЦ»                                                                                                     </w:t>
      </w:r>
    </w:p>
    <w:p w:rsidR="001430D9" w:rsidRPr="00D358B5" w:rsidRDefault="001430D9" w:rsidP="001430D9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358B5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__________________</w:t>
      </w:r>
      <w:r w:rsidR="00D358B5">
        <w:rPr>
          <w:rFonts w:ascii="Times New Roman" w:hAnsi="Times New Roman"/>
          <w:b/>
          <w:bCs/>
          <w:sz w:val="24"/>
          <w:szCs w:val="24"/>
          <w:lang w:val="kk-KZ"/>
        </w:rPr>
        <w:t>Купенов Б.Г.</w:t>
      </w:r>
      <w:r w:rsidRPr="00D358B5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FE404C" w:rsidRDefault="001430D9" w:rsidP="0082588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358B5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</w:t>
      </w:r>
      <w:r w:rsidR="009D133D">
        <w:rPr>
          <w:rFonts w:ascii="Times New Roman" w:hAnsi="Times New Roman"/>
          <w:b/>
          <w:bCs/>
          <w:sz w:val="24"/>
          <w:szCs w:val="24"/>
        </w:rPr>
        <w:t>«_____» __________________2025</w:t>
      </w:r>
      <w:r>
        <w:rPr>
          <w:rFonts w:ascii="Times New Roman" w:hAnsi="Times New Roman"/>
          <w:b/>
          <w:bCs/>
          <w:sz w:val="24"/>
          <w:szCs w:val="24"/>
        </w:rPr>
        <w:t>г</w:t>
      </w:r>
      <w:r w:rsidR="009F6C38">
        <w:rPr>
          <w:rFonts w:ascii="Times New Roman" w:hAnsi="Times New Roman"/>
          <w:b/>
          <w:bCs/>
          <w:sz w:val="24"/>
          <w:szCs w:val="24"/>
        </w:rPr>
        <w:t>.</w:t>
      </w:r>
    </w:p>
    <w:p w:rsidR="0082588B" w:rsidRDefault="0082588B" w:rsidP="0082588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D133D" w:rsidRPr="000B1A0E" w:rsidRDefault="009D133D" w:rsidP="0082588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6150F" w:rsidRDefault="0096150F" w:rsidP="008258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1A0E">
        <w:rPr>
          <w:rFonts w:ascii="Times New Roman" w:hAnsi="Times New Roman"/>
          <w:b/>
          <w:bCs/>
          <w:sz w:val="24"/>
          <w:szCs w:val="24"/>
        </w:rPr>
        <w:t>Техническая спецификация закупаемых услуг</w:t>
      </w:r>
      <w:r w:rsidR="009D133D">
        <w:rPr>
          <w:rFonts w:ascii="Times New Roman" w:hAnsi="Times New Roman"/>
          <w:b/>
          <w:bCs/>
          <w:sz w:val="24"/>
          <w:szCs w:val="24"/>
        </w:rPr>
        <w:t xml:space="preserve"> на 2025</w:t>
      </w:r>
      <w:r w:rsidR="003577CF">
        <w:rPr>
          <w:rFonts w:ascii="Times New Roman" w:hAnsi="Times New Roman"/>
          <w:b/>
          <w:bCs/>
          <w:sz w:val="24"/>
          <w:szCs w:val="24"/>
        </w:rPr>
        <w:t>г.</w:t>
      </w:r>
    </w:p>
    <w:p w:rsidR="009D133D" w:rsidRPr="000B1A0E" w:rsidRDefault="009D133D" w:rsidP="008258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635"/>
        <w:gridCol w:w="1417"/>
        <w:gridCol w:w="3256"/>
        <w:gridCol w:w="2087"/>
      </w:tblGrid>
      <w:tr w:rsidR="0005446A" w:rsidRPr="000B1A0E" w:rsidTr="0016621B">
        <w:tc>
          <w:tcPr>
            <w:tcW w:w="458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3256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87" w:type="dxa"/>
          </w:tcPr>
          <w:p w:rsidR="0005446A" w:rsidRPr="000B1A0E" w:rsidRDefault="00F117F0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05446A" w:rsidRPr="000B1A0E" w:rsidTr="0016621B">
        <w:tc>
          <w:tcPr>
            <w:tcW w:w="458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05446A" w:rsidRPr="000B1A0E" w:rsidRDefault="0005446A" w:rsidP="0082588B">
            <w:pPr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8814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5446A" w:rsidRPr="000B1A0E" w:rsidRDefault="000D17C7" w:rsidP="00825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20 500</w:t>
            </w:r>
            <w:r w:rsidR="0005446A" w:rsidRPr="000B1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5446A" w:rsidRPr="000B1A0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256" w:type="dxa"/>
          </w:tcPr>
          <w:p w:rsidR="00FB2DB0" w:rsidRDefault="008814CD" w:rsidP="00825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Астана </w:t>
            </w:r>
          </w:p>
          <w:p w:rsidR="0005446A" w:rsidRDefault="0005446A" w:rsidP="0082588B">
            <w:pPr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814CD">
              <w:rPr>
                <w:rFonts w:ascii="Times New Roman" w:hAnsi="Times New Roman"/>
                <w:sz w:val="24"/>
                <w:szCs w:val="24"/>
              </w:rPr>
              <w:t>«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>ННМЦ</w:t>
            </w:r>
            <w:r w:rsidR="008814CD">
              <w:rPr>
                <w:rFonts w:ascii="Times New Roman" w:hAnsi="Times New Roman"/>
                <w:sz w:val="24"/>
                <w:szCs w:val="24"/>
              </w:rPr>
              <w:t>»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 xml:space="preserve"> Абылайхана,42; </w:t>
            </w:r>
          </w:p>
          <w:p w:rsidR="00FB2DB0" w:rsidRDefault="00FB2DB0" w:rsidP="00825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ДКХЦ</w:t>
            </w:r>
            <w:r w:rsidR="00913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>ННМЦ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133F3" w:rsidRPr="000B1A0E" w:rsidRDefault="009133F3" w:rsidP="0082588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батыра ,27</w:t>
            </w:r>
          </w:p>
        </w:tc>
        <w:tc>
          <w:tcPr>
            <w:tcW w:w="2087" w:type="dxa"/>
          </w:tcPr>
          <w:p w:rsidR="00FA3DCA" w:rsidRPr="000B1A0E" w:rsidRDefault="00AD5712" w:rsidP="00AA7C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AA7CEF">
              <w:rPr>
                <w:rFonts w:ascii="Times New Roman" w:hAnsi="Times New Roman"/>
                <w:sz w:val="24"/>
                <w:szCs w:val="24"/>
              </w:rPr>
              <w:t xml:space="preserve"> раз </w:t>
            </w:r>
            <w:r w:rsidR="000D17C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B2DB0">
              <w:rPr>
                <w:rFonts w:ascii="Times New Roman" w:hAnsi="Times New Roman"/>
                <w:sz w:val="24"/>
                <w:szCs w:val="24"/>
              </w:rPr>
              <w:t>течении 2025</w:t>
            </w:r>
            <w:r w:rsidR="008814CD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  <w:r w:rsidR="00392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3DCA" w:rsidRPr="000B1A0E" w:rsidTr="002F79D0">
        <w:tc>
          <w:tcPr>
            <w:tcW w:w="9853" w:type="dxa"/>
            <w:gridSpan w:val="5"/>
          </w:tcPr>
          <w:p w:rsidR="00FA3DCA" w:rsidRDefault="00FA3DCA" w:rsidP="00FA3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CA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эпидемиологическим показаниям заявка отрабатывается в течении 2-3 календарных дней .</w:t>
            </w:r>
          </w:p>
        </w:tc>
      </w:tr>
    </w:tbl>
    <w:p w:rsidR="009D133D" w:rsidRPr="009D133D" w:rsidRDefault="009D133D" w:rsidP="009D133D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1749DA" w:rsidRDefault="001749DA" w:rsidP="001749DA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  <w:lang w:val="kk-KZ"/>
        </w:rPr>
        <w:t>Обработка</w:t>
      </w:r>
      <w:r w:rsidRPr="000B1A0E">
        <w:rPr>
          <w:rFonts w:ascii="Times New Roman" w:hAnsi="Times New Roman"/>
          <w:sz w:val="24"/>
          <w:szCs w:val="24"/>
        </w:rPr>
        <w:t xml:space="preserve"> помещений производится 1 раз в </w:t>
      </w:r>
      <w:r>
        <w:rPr>
          <w:rFonts w:ascii="Times New Roman" w:hAnsi="Times New Roman"/>
          <w:sz w:val="24"/>
          <w:szCs w:val="24"/>
        </w:rPr>
        <w:t>квартал</w:t>
      </w:r>
      <w:r w:rsidRPr="000B1A0E">
        <w:rPr>
          <w:rFonts w:ascii="Times New Roman" w:hAnsi="Times New Roman"/>
          <w:sz w:val="24"/>
          <w:szCs w:val="24"/>
        </w:rPr>
        <w:t xml:space="preserve">, при наличии грызунов - за  счет Поставщика услуг проводятся дополнительные обработки до полного истребления. </w:t>
      </w:r>
    </w:p>
    <w:p w:rsidR="0082588B" w:rsidRDefault="0082588B" w:rsidP="0082588B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заключения договора</w:t>
      </w:r>
      <w:r w:rsidR="00FA3DCA">
        <w:rPr>
          <w:rFonts w:ascii="Times New Roman" w:hAnsi="Times New Roman"/>
          <w:sz w:val="24"/>
          <w:szCs w:val="24"/>
        </w:rPr>
        <w:t xml:space="preserve"> в течении 5 календарных дней на</w:t>
      </w:r>
      <w:r>
        <w:rPr>
          <w:rFonts w:ascii="Times New Roman" w:hAnsi="Times New Roman"/>
          <w:sz w:val="24"/>
          <w:szCs w:val="24"/>
        </w:rPr>
        <w:t xml:space="preserve"> оказание услуг, предоставляется график проведения работ на 202</w:t>
      </w:r>
      <w:r w:rsidR="009D13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согласованный с заказчиком. </w:t>
      </w:r>
    </w:p>
    <w:p w:rsidR="0082588B" w:rsidRPr="0082588B" w:rsidRDefault="0082588B" w:rsidP="00FA3DCA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F117F0" w:rsidRDefault="000D73DA" w:rsidP="00FE404C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 xml:space="preserve">Требования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к потенциал</w:t>
      </w:r>
      <w:r w:rsidR="004E677B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 xml:space="preserve">ному поставшику </w:t>
      </w:r>
      <w:r w:rsidRPr="000B1A0E">
        <w:rPr>
          <w:rFonts w:ascii="Times New Roman" w:hAnsi="Times New Roman"/>
          <w:b/>
          <w:sz w:val="24"/>
          <w:szCs w:val="24"/>
        </w:rPr>
        <w:t xml:space="preserve">предъявляемые по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профес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с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и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он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ал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ному ист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р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еблению грызунов и насекомых</w:t>
      </w:r>
      <w:r w:rsidRPr="000B1A0E">
        <w:rPr>
          <w:rFonts w:ascii="Times New Roman" w:hAnsi="Times New Roman"/>
          <w:b/>
          <w:sz w:val="24"/>
          <w:szCs w:val="24"/>
        </w:rPr>
        <w:t>.</w:t>
      </w:r>
    </w:p>
    <w:p w:rsidR="009D133D" w:rsidRPr="000B1A0E" w:rsidRDefault="009D133D" w:rsidP="00FE404C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7C8D" w:rsidRDefault="00D27C8D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D27C8D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мероприятий осуществляется согласно </w:t>
      </w:r>
      <w:r w:rsidR="00E768EC">
        <w:rPr>
          <w:rFonts w:ascii="Times New Roman" w:hAnsi="Times New Roman"/>
          <w:sz w:val="24"/>
          <w:szCs w:val="24"/>
          <w:lang w:val="kk-KZ"/>
        </w:rPr>
        <w:t>п</w:t>
      </w:r>
      <w:r w:rsidR="00E768EC">
        <w:rPr>
          <w:rFonts w:ascii="Times New Roman" w:hAnsi="Times New Roman"/>
          <w:sz w:val="24"/>
          <w:szCs w:val="24"/>
        </w:rPr>
        <w:t>.п 5 п. 1 статьи</w:t>
      </w:r>
      <w:r w:rsidRPr="00D27C8D">
        <w:rPr>
          <w:rFonts w:ascii="Times New Roman" w:hAnsi="Times New Roman"/>
          <w:sz w:val="24"/>
          <w:szCs w:val="24"/>
        </w:rPr>
        <w:t xml:space="preserve"> </w:t>
      </w:r>
      <w:r w:rsidR="00E768EC">
        <w:rPr>
          <w:rFonts w:ascii="Times New Roman" w:hAnsi="Times New Roman"/>
          <w:sz w:val="24"/>
          <w:szCs w:val="24"/>
          <w:lang w:val="kk-KZ"/>
        </w:rPr>
        <w:t>17</w:t>
      </w:r>
      <w:r w:rsidRPr="00D27C8D">
        <w:rPr>
          <w:rFonts w:ascii="Times New Roman" w:hAnsi="Times New Roman"/>
          <w:sz w:val="24"/>
          <w:szCs w:val="24"/>
        </w:rPr>
        <w:t xml:space="preserve"> </w:t>
      </w:r>
      <w:r w:rsidR="00E768EC">
        <w:rPr>
          <w:rFonts w:ascii="Times New Roman" w:hAnsi="Times New Roman"/>
          <w:sz w:val="24"/>
          <w:szCs w:val="24"/>
        </w:rPr>
        <w:t xml:space="preserve">Параграф 1 Главы 3 </w:t>
      </w:r>
      <w:r w:rsidRPr="00D27C8D">
        <w:rPr>
          <w:rFonts w:ascii="Times New Roman" w:hAnsi="Times New Roman"/>
          <w:sz w:val="24"/>
          <w:szCs w:val="24"/>
        </w:rPr>
        <w:t>Кодекса Республики Казахстан "О здоровье народа и системе здравоохранения"</w:t>
      </w:r>
      <w:r>
        <w:rPr>
          <w:rFonts w:ascii="Times New Roman" w:hAnsi="Times New Roman"/>
          <w:sz w:val="24"/>
          <w:szCs w:val="24"/>
        </w:rPr>
        <w:t>.</w:t>
      </w:r>
    </w:p>
    <w:p w:rsidR="00E768EC" w:rsidRDefault="00E768EC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Наличие лицензии на оказание услуг по дератизации в области здравоохранения</w:t>
      </w:r>
      <w:r w:rsidR="00AD5712" w:rsidRPr="00AD5712">
        <w:rPr>
          <w:rFonts w:ascii="Times New Roman" w:hAnsi="Times New Roman"/>
          <w:sz w:val="24"/>
          <w:szCs w:val="24"/>
        </w:rPr>
        <w:t xml:space="preserve"> </w:t>
      </w:r>
      <w:r w:rsidR="00AD5712">
        <w:rPr>
          <w:rFonts w:ascii="Times New Roman" w:hAnsi="Times New Roman"/>
          <w:sz w:val="24"/>
          <w:szCs w:val="24"/>
        </w:rPr>
        <w:t>полученная после 2014 года</w:t>
      </w:r>
      <w:r w:rsidR="00AD5712" w:rsidRPr="00AD57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D27C8D" w:rsidRDefault="00D27C8D" w:rsidP="00D27C8D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К работе с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допускаются совершеннолетние лица, не имеющие противопоказаний по состоянию здоровья.</w:t>
      </w:r>
    </w:p>
    <w:p w:rsidR="00D27C8D" w:rsidRDefault="00D27C8D" w:rsidP="00D27C8D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Специалисты, привлекаемые к работе с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27C8D">
        <w:rPr>
          <w:rFonts w:ascii="Times New Roman" w:hAnsi="Times New Roman"/>
          <w:sz w:val="24"/>
          <w:szCs w:val="24"/>
        </w:rPr>
        <w:t>дезинструктор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, дезинфектор, </w:t>
      </w:r>
      <w:proofErr w:type="spellStart"/>
      <w:r w:rsidRPr="00D27C8D">
        <w:rPr>
          <w:rFonts w:ascii="Times New Roman" w:hAnsi="Times New Roman"/>
          <w:sz w:val="24"/>
          <w:szCs w:val="24"/>
        </w:rPr>
        <w:t>дератизатор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), каждые 5 (пять) лет проходят профессиональную подготовку по дезинфекции, дезинсекции, дератизации и ежегодно инструктаж по вопросам безопасного осуществления работ, оказания первой доврачебной помощи при отравлении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D27C8D">
        <w:rPr>
          <w:rFonts w:ascii="Times New Roman" w:hAnsi="Times New Roman"/>
          <w:sz w:val="24"/>
          <w:szCs w:val="24"/>
        </w:rPr>
        <w:t>.</w:t>
      </w:r>
    </w:p>
    <w:p w:rsidR="005351C2" w:rsidRDefault="005351C2" w:rsidP="005351C2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Иметь в наличие квалифицированный персонал со специальным медицинским и биологическим образованием и своевременной курсовой переподготовкой. </w:t>
      </w:r>
    </w:p>
    <w:p w:rsidR="005351C2" w:rsidRPr="005351C2" w:rsidRDefault="005351C2" w:rsidP="005351C2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в наличии у персонала, выезжающего на объект, периодический медицинский осмотр с допуском работы.</w:t>
      </w:r>
    </w:p>
    <w:p w:rsidR="00D27C8D" w:rsidRDefault="00D27C8D" w:rsidP="00D27C8D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7C8D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хранятся в таре (упаковке) изготовителя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Pr="00D27C8D">
        <w:rPr>
          <w:rFonts w:ascii="Times New Roman" w:hAnsi="Times New Roman"/>
          <w:sz w:val="24"/>
          <w:szCs w:val="24"/>
        </w:rPr>
        <w:t>.</w:t>
      </w:r>
    </w:p>
    <w:p w:rsidR="00D27C8D" w:rsidRDefault="00D27C8D" w:rsidP="00D27C8D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 Для проведения дератизации применяются средства, зарегистрированные в Едином реестре свидетельств о государственной регистрации продукции Евразийского экономического союза.</w:t>
      </w:r>
    </w:p>
    <w:p w:rsidR="00D27C8D" w:rsidRPr="00D27C8D" w:rsidRDefault="00D27C8D" w:rsidP="00D27C8D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Опасность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устанавливается согласно классификации опасности средств дезинфекции, дезинсекции, дератизации, указанной в приложении 1 к настоящим Санитарным правилам. Условия применения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определяются степенью их опасности:</w:t>
      </w:r>
    </w:p>
    <w:p w:rsidR="00D27C8D" w:rsidRPr="00D27C8D" w:rsidRDefault="00D27C8D" w:rsidP="00D27C8D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lastRenderedPageBreak/>
        <w:t>1) не допускается использование чрезвычайно опасных средств (1 класс) в закрытых помещениях;</w:t>
      </w:r>
    </w:p>
    <w:p w:rsidR="00D27C8D" w:rsidRPr="00D27C8D" w:rsidRDefault="00D27C8D" w:rsidP="00D27C8D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27C8D">
        <w:rPr>
          <w:rFonts w:ascii="Times New Roman" w:hAnsi="Times New Roman"/>
          <w:sz w:val="24"/>
          <w:szCs w:val="24"/>
        </w:rPr>
        <w:t>высокоопасные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средства (2 класс) используется обученным персоналом в отсутствии людей с последующим обязательным проветриванием и уборкой, на объектах, за исключением организаций образования, здравоохранения, организаций, оказывающих специальные социальные услуги, жилых помещений и </w:t>
      </w:r>
      <w:proofErr w:type="gramStart"/>
      <w:r w:rsidRPr="00D27C8D">
        <w:rPr>
          <w:rFonts w:ascii="Times New Roman" w:hAnsi="Times New Roman"/>
          <w:sz w:val="24"/>
          <w:szCs w:val="24"/>
        </w:rPr>
        <w:t>на объектов</w:t>
      </w:r>
      <w:proofErr w:type="gramEnd"/>
      <w:r w:rsidRPr="00D27C8D">
        <w:rPr>
          <w:rFonts w:ascii="Times New Roman" w:hAnsi="Times New Roman"/>
          <w:sz w:val="24"/>
          <w:szCs w:val="24"/>
        </w:rPr>
        <w:t xml:space="preserve"> общественного питания;</w:t>
      </w:r>
    </w:p>
    <w:p w:rsidR="00D27C8D" w:rsidRPr="00D27C8D" w:rsidRDefault="00D27C8D" w:rsidP="00D27C8D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3) умеренно опасные средства (3 класс) используется обученным персоналом в помещениях любого типа и населением в быту, но с обязательной регламентацией условий применения (расход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</w:t>
      </w:r>
      <w:proofErr w:type="spellEnd"/>
      <w:r w:rsidRPr="00D27C8D">
        <w:rPr>
          <w:rFonts w:ascii="Times New Roman" w:hAnsi="Times New Roman"/>
          <w:sz w:val="24"/>
          <w:szCs w:val="24"/>
        </w:rPr>
        <w:t>, режим проветривания, уборка;</w:t>
      </w:r>
    </w:p>
    <w:p w:rsidR="00D27C8D" w:rsidRDefault="00D27C8D" w:rsidP="00D27C8D">
      <w:pPr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>4) малоопасные средства (4 класс) разрешаются для использования без ограничения сфер применения.</w:t>
      </w:r>
    </w:p>
    <w:p w:rsidR="00D27C8D" w:rsidRDefault="005351C2" w:rsidP="00D27C8D">
      <w:pPr>
        <w:spacing w:after="0"/>
        <w:ind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27C8D">
        <w:rPr>
          <w:rFonts w:ascii="Times New Roman" w:hAnsi="Times New Roman"/>
          <w:sz w:val="24"/>
          <w:szCs w:val="24"/>
        </w:rPr>
        <w:t xml:space="preserve">. </w:t>
      </w:r>
      <w:r w:rsidR="00D27C8D" w:rsidRPr="00D27C8D">
        <w:rPr>
          <w:rFonts w:ascii="Times New Roman" w:hAnsi="Times New Roman"/>
          <w:sz w:val="24"/>
          <w:szCs w:val="24"/>
        </w:rPr>
        <w:t xml:space="preserve">В случае истечения срока годности, наличия признаков непригодности (изменение цвета, наличие посторонних элементов) </w:t>
      </w:r>
      <w:proofErr w:type="spellStart"/>
      <w:r w:rsidR="00D27C8D" w:rsidRPr="00D27C8D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="00D27C8D" w:rsidRPr="00D27C8D">
        <w:rPr>
          <w:rFonts w:ascii="Times New Roman" w:hAnsi="Times New Roman"/>
          <w:sz w:val="24"/>
          <w:szCs w:val="24"/>
        </w:rPr>
        <w:t xml:space="preserve"> списываются и утилизируются.</w:t>
      </w:r>
    </w:p>
    <w:p w:rsidR="000D73DA" w:rsidRDefault="00E768EC" w:rsidP="00E768EC">
      <w:pPr>
        <w:spacing w:after="0"/>
        <w:ind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27C8D">
        <w:rPr>
          <w:rFonts w:ascii="Times New Roman" w:hAnsi="Times New Roman"/>
          <w:sz w:val="24"/>
          <w:szCs w:val="24"/>
        </w:rPr>
        <w:t xml:space="preserve">. </w:t>
      </w:r>
      <w:r w:rsidR="0071215B" w:rsidRPr="000B1A0E">
        <w:rPr>
          <w:rFonts w:ascii="Times New Roman" w:hAnsi="Times New Roman"/>
          <w:sz w:val="24"/>
          <w:szCs w:val="24"/>
        </w:rPr>
        <w:t xml:space="preserve">Наличие специализированной базы - </w:t>
      </w:r>
      <w:r w:rsidR="000D73DA" w:rsidRPr="000B1A0E">
        <w:rPr>
          <w:rFonts w:ascii="Times New Roman" w:hAnsi="Times New Roman"/>
          <w:sz w:val="24"/>
          <w:szCs w:val="24"/>
        </w:rPr>
        <w:t>складск</w:t>
      </w:r>
      <w:r w:rsidR="004E677B" w:rsidRPr="000B1A0E">
        <w:rPr>
          <w:rFonts w:ascii="Times New Roman" w:hAnsi="Times New Roman"/>
          <w:sz w:val="24"/>
          <w:szCs w:val="24"/>
        </w:rPr>
        <w:t>ое помещение</w:t>
      </w:r>
      <w:r w:rsidR="000D73DA" w:rsidRPr="000B1A0E">
        <w:rPr>
          <w:rFonts w:ascii="Times New Roman" w:hAnsi="Times New Roman"/>
          <w:sz w:val="24"/>
          <w:szCs w:val="24"/>
        </w:rPr>
        <w:t xml:space="preserve"> для хранения достаточного количества запасов ядохимикатов</w:t>
      </w:r>
      <w:r w:rsidR="0071215B" w:rsidRPr="000B1A0E">
        <w:rPr>
          <w:rFonts w:ascii="Times New Roman" w:hAnsi="Times New Roman"/>
          <w:sz w:val="24"/>
          <w:szCs w:val="24"/>
        </w:rPr>
        <w:t xml:space="preserve"> и лабораторию (имеющее ветеринарно- и санитарно-эпидемиологическое заключение), специализированный</w:t>
      </w:r>
      <w:r w:rsidR="000D4F97" w:rsidRPr="000B1A0E">
        <w:rPr>
          <w:rFonts w:ascii="Times New Roman" w:hAnsi="Times New Roman"/>
          <w:sz w:val="24"/>
          <w:szCs w:val="24"/>
        </w:rPr>
        <w:t xml:space="preserve"> автотранспорт</w:t>
      </w:r>
      <w:r w:rsidR="0071215B" w:rsidRPr="000B1A0E">
        <w:rPr>
          <w:rFonts w:ascii="Times New Roman" w:hAnsi="Times New Roman"/>
          <w:sz w:val="24"/>
          <w:szCs w:val="24"/>
        </w:rPr>
        <w:t>, оборудование (</w:t>
      </w:r>
      <w:proofErr w:type="spellStart"/>
      <w:r w:rsidR="0071215B" w:rsidRPr="000B1A0E">
        <w:rPr>
          <w:rFonts w:ascii="Times New Roman" w:hAnsi="Times New Roman"/>
          <w:sz w:val="24"/>
          <w:szCs w:val="24"/>
        </w:rPr>
        <w:t>термогенераторы</w:t>
      </w:r>
      <w:proofErr w:type="spellEnd"/>
      <w:r w:rsidR="0071215B" w:rsidRPr="000B1A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215B" w:rsidRPr="000B1A0E">
        <w:rPr>
          <w:rFonts w:ascii="Times New Roman" w:hAnsi="Times New Roman"/>
          <w:sz w:val="24"/>
          <w:szCs w:val="24"/>
        </w:rPr>
        <w:t>мотороопрыскиватели</w:t>
      </w:r>
      <w:proofErr w:type="spellEnd"/>
      <w:r w:rsidR="0071215B" w:rsidRPr="000B1A0E">
        <w:rPr>
          <w:rFonts w:ascii="Times New Roman" w:hAnsi="Times New Roman"/>
          <w:sz w:val="24"/>
          <w:szCs w:val="24"/>
        </w:rPr>
        <w:t xml:space="preserve"> для проведения </w:t>
      </w:r>
      <w:proofErr w:type="spellStart"/>
      <w:r w:rsidR="0071215B" w:rsidRPr="000B1A0E">
        <w:rPr>
          <w:rFonts w:ascii="Times New Roman" w:hAnsi="Times New Roman"/>
          <w:sz w:val="24"/>
          <w:szCs w:val="24"/>
        </w:rPr>
        <w:t>гнусоистребительных</w:t>
      </w:r>
      <w:proofErr w:type="spellEnd"/>
      <w:r w:rsidR="0071215B" w:rsidRPr="000B1A0E">
        <w:rPr>
          <w:rFonts w:ascii="Times New Roman" w:hAnsi="Times New Roman"/>
          <w:sz w:val="24"/>
          <w:szCs w:val="24"/>
        </w:rPr>
        <w:t xml:space="preserve"> работ)</w:t>
      </w:r>
      <w:r w:rsidR="000D73DA" w:rsidRPr="000B1A0E">
        <w:rPr>
          <w:rFonts w:ascii="Times New Roman" w:hAnsi="Times New Roman"/>
          <w:sz w:val="24"/>
          <w:szCs w:val="24"/>
        </w:rPr>
        <w:t>.</w:t>
      </w:r>
    </w:p>
    <w:p w:rsidR="00E768EC" w:rsidRDefault="00E768EC" w:rsidP="001430D9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81FAA" w:rsidRDefault="000D73DA" w:rsidP="001430D9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Описание применяемых препаратов:</w:t>
      </w:r>
    </w:p>
    <w:p w:rsidR="009D133D" w:rsidRPr="000B1A0E" w:rsidRDefault="009D133D" w:rsidP="001430D9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81FAA" w:rsidRPr="000B1A0E" w:rsidRDefault="00CB6D8F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Современные средства</w:t>
      </w:r>
      <w:r w:rsidR="00A81FAA" w:rsidRPr="000B1A0E">
        <w:rPr>
          <w:rFonts w:ascii="Times New Roman" w:hAnsi="Times New Roman"/>
          <w:sz w:val="24"/>
          <w:szCs w:val="24"/>
        </w:rPr>
        <w:t xml:space="preserve"> </w:t>
      </w:r>
      <w:r w:rsidRPr="000B1A0E">
        <w:rPr>
          <w:rFonts w:ascii="Times New Roman" w:hAnsi="Times New Roman"/>
          <w:sz w:val="24"/>
          <w:szCs w:val="24"/>
        </w:rPr>
        <w:t>приманки, обладающие</w:t>
      </w:r>
      <w:r w:rsidR="00A81FAA" w:rsidRPr="000B1A0E">
        <w:rPr>
          <w:rFonts w:ascii="Times New Roman" w:hAnsi="Times New Roman"/>
          <w:sz w:val="24"/>
          <w:szCs w:val="24"/>
        </w:rPr>
        <w:t xml:space="preserve"> высокой биологической активностью в отношении серых крыс и домовых мышей.</w:t>
      </w:r>
    </w:p>
    <w:p w:rsidR="00A81FAA" w:rsidRDefault="00A81FAA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Препараты для проведения </w:t>
      </w:r>
      <w:r w:rsidR="00D358B5">
        <w:rPr>
          <w:rFonts w:ascii="Times New Roman" w:hAnsi="Times New Roman"/>
          <w:sz w:val="24"/>
          <w:szCs w:val="24"/>
        </w:rPr>
        <w:t>дератизации</w:t>
      </w:r>
      <w:r w:rsidR="00D358B5" w:rsidRPr="000B1A0E">
        <w:rPr>
          <w:rFonts w:ascii="Times New Roman" w:hAnsi="Times New Roman"/>
          <w:sz w:val="24"/>
          <w:szCs w:val="24"/>
        </w:rPr>
        <w:t xml:space="preserve"> не</w:t>
      </w:r>
      <w:r w:rsidRPr="000B1A0E">
        <w:rPr>
          <w:rFonts w:ascii="Times New Roman" w:hAnsi="Times New Roman"/>
          <w:sz w:val="24"/>
          <w:szCs w:val="24"/>
        </w:rPr>
        <w:t xml:space="preserve"> должны обладать негативным действием на пациентов, посетителей, персонал.</w:t>
      </w:r>
    </w:p>
    <w:p w:rsidR="00392D8B" w:rsidRDefault="008814CD" w:rsidP="00E768EC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814CD">
        <w:rPr>
          <w:rFonts w:ascii="Times New Roman" w:hAnsi="Times New Roman"/>
          <w:sz w:val="24"/>
          <w:szCs w:val="24"/>
        </w:rPr>
        <w:t>Для проведения дератизации применяются средства, зарегистрированные в Едином реестре свидетельств о государственной регистрации продукции Евразийского экономического союза.</w:t>
      </w:r>
    </w:p>
    <w:p w:rsidR="009D133D" w:rsidRPr="00E768EC" w:rsidRDefault="009D133D" w:rsidP="009D133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0791E" w:rsidRPr="000B1A0E" w:rsidRDefault="00B0791E" w:rsidP="001430D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Базовые индикаторы качества</w:t>
      </w:r>
      <w:r w:rsidRPr="000B1A0E">
        <w:rPr>
          <w:rFonts w:ascii="Times New Roman" w:hAnsi="Times New Roman"/>
          <w:b/>
          <w:sz w:val="24"/>
          <w:szCs w:val="24"/>
          <w:lang w:val="kk-KZ"/>
        </w:rPr>
        <w:t>услуг по дератизации</w:t>
      </w:r>
    </w:p>
    <w:tbl>
      <w:tblPr>
        <w:tblStyle w:val="a4"/>
        <w:tblW w:w="11224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3144"/>
        <w:gridCol w:w="2126"/>
        <w:gridCol w:w="1417"/>
      </w:tblGrid>
      <w:tr w:rsidR="00B0791E" w:rsidRPr="001F7F10" w:rsidTr="00E768EC">
        <w:tc>
          <w:tcPr>
            <w:tcW w:w="567" w:type="dxa"/>
          </w:tcPr>
          <w:p w:rsidR="00B0791E" w:rsidRPr="001F7F10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1F7F1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9" w:type="dxa"/>
          </w:tcPr>
          <w:p w:rsidR="00B0791E" w:rsidRPr="001F7F10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1F7F10">
              <w:rPr>
                <w:rFonts w:ascii="Times New Roman" w:hAnsi="Times New Roman"/>
                <w:b/>
              </w:rPr>
              <w:t>Наименование индикаторов</w:t>
            </w:r>
          </w:p>
        </w:tc>
        <w:tc>
          <w:tcPr>
            <w:tcW w:w="851" w:type="dxa"/>
          </w:tcPr>
          <w:p w:rsidR="00B0791E" w:rsidRPr="001F7F10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1F7F10">
              <w:rPr>
                <w:rFonts w:ascii="Times New Roman" w:hAnsi="Times New Roman"/>
                <w:b/>
              </w:rPr>
              <w:t>Единицы измерения</w:t>
            </w:r>
          </w:p>
        </w:tc>
        <w:tc>
          <w:tcPr>
            <w:tcW w:w="3144" w:type="dxa"/>
          </w:tcPr>
          <w:p w:rsidR="00B0791E" w:rsidRPr="001F7F10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1F7F10">
              <w:rPr>
                <w:rFonts w:ascii="Times New Roman" w:hAnsi="Times New Roman"/>
                <w:b/>
              </w:rPr>
              <w:t>Формула расчета</w:t>
            </w:r>
          </w:p>
        </w:tc>
        <w:tc>
          <w:tcPr>
            <w:tcW w:w="2126" w:type="dxa"/>
          </w:tcPr>
          <w:p w:rsidR="00B0791E" w:rsidRPr="001F7F10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1F7F10">
              <w:rPr>
                <w:rFonts w:ascii="Times New Roman" w:hAnsi="Times New Roman"/>
                <w:b/>
              </w:rPr>
              <w:t>Периодичность информации</w:t>
            </w:r>
          </w:p>
        </w:tc>
        <w:tc>
          <w:tcPr>
            <w:tcW w:w="1417" w:type="dxa"/>
          </w:tcPr>
          <w:p w:rsidR="00B0791E" w:rsidRPr="001F7F10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1F7F10">
              <w:rPr>
                <w:rFonts w:ascii="Times New Roman" w:hAnsi="Times New Roman"/>
                <w:b/>
              </w:rPr>
              <w:t>Источник информации</w:t>
            </w:r>
          </w:p>
        </w:tc>
      </w:tr>
      <w:tr w:rsidR="00B0791E" w:rsidRPr="001F7F10" w:rsidTr="00E768EC">
        <w:tc>
          <w:tcPr>
            <w:tcW w:w="567" w:type="dxa"/>
          </w:tcPr>
          <w:p w:rsidR="00B0791E" w:rsidRPr="001F7F10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B0791E" w:rsidRPr="001F7F10" w:rsidRDefault="00B0791E" w:rsidP="00E920C0">
            <w:pPr>
              <w:jc w:val="both"/>
              <w:rPr>
                <w:rFonts w:ascii="Times New Roman" w:hAnsi="Times New Roman"/>
                <w:color w:val="000000"/>
              </w:rPr>
            </w:pPr>
            <w:r w:rsidRPr="001F7F10">
              <w:rPr>
                <w:rFonts w:ascii="Times New Roman" w:hAnsi="Times New Roman"/>
              </w:rPr>
              <w:t>Показатель укомплектованности поставщика трудовыми ресурсами для оказания услуг по договору</w:t>
            </w:r>
          </w:p>
        </w:tc>
        <w:tc>
          <w:tcPr>
            <w:tcW w:w="851" w:type="dxa"/>
          </w:tcPr>
          <w:p w:rsidR="00B0791E" w:rsidRPr="001F7F10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%</w:t>
            </w:r>
          </w:p>
        </w:tc>
        <w:tc>
          <w:tcPr>
            <w:tcW w:w="3144" w:type="dxa"/>
          </w:tcPr>
          <w:p w:rsidR="00B0791E" w:rsidRPr="001F7F10" w:rsidRDefault="00B0791E" w:rsidP="00E920C0">
            <w:pPr>
              <w:jc w:val="center"/>
              <w:rPr>
                <w:rFonts w:ascii="Times New Roman" w:hAnsi="Times New Roman"/>
                <w:u w:val="single"/>
              </w:rPr>
            </w:pPr>
            <w:r w:rsidRPr="001F7F10">
              <w:rPr>
                <w:rFonts w:ascii="Times New Roman" w:hAnsi="Times New Roman"/>
                <w:u w:val="single"/>
              </w:rPr>
              <w:t xml:space="preserve">Количество специалистов поставщика </w:t>
            </w:r>
            <w:r w:rsidRPr="001F7F10">
              <w:rPr>
                <w:rFonts w:ascii="Times New Roman" w:hAnsi="Times New Roman"/>
              </w:rPr>
              <w:t>х100</w:t>
            </w:r>
            <w:r w:rsidRPr="001F7F10">
              <w:rPr>
                <w:rFonts w:ascii="Times New Roman" w:hAnsi="Times New Roman"/>
                <w:u w:val="single"/>
              </w:rPr>
              <w:t xml:space="preserve">/ количество требуемых специалистов согласно договору </w:t>
            </w:r>
          </w:p>
        </w:tc>
        <w:tc>
          <w:tcPr>
            <w:tcW w:w="2126" w:type="dxa"/>
          </w:tcPr>
          <w:p w:rsidR="00B0791E" w:rsidRPr="001F7F10" w:rsidRDefault="001430D9" w:rsidP="00E920C0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1417" w:type="dxa"/>
          </w:tcPr>
          <w:p w:rsidR="00B0791E" w:rsidRPr="001F7F10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1F7F10" w:rsidTr="00E768EC">
        <w:tc>
          <w:tcPr>
            <w:tcW w:w="567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1430D9" w:rsidRPr="001F7F10" w:rsidRDefault="001430D9" w:rsidP="001430D9">
            <w:pPr>
              <w:jc w:val="both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Показатель укомплектованности поставщика материальными ресурсами для оказания услуг по договору</w:t>
            </w:r>
          </w:p>
        </w:tc>
        <w:tc>
          <w:tcPr>
            <w:tcW w:w="851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%</w:t>
            </w:r>
          </w:p>
        </w:tc>
        <w:tc>
          <w:tcPr>
            <w:tcW w:w="3144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1F7F10">
              <w:rPr>
                <w:rFonts w:ascii="Times New Roman" w:hAnsi="Times New Roman"/>
                <w:u w:val="single"/>
              </w:rPr>
              <w:t xml:space="preserve">Количество необходимого оборудования для оказания услуг  </w:t>
            </w:r>
            <w:r w:rsidRPr="001F7F10">
              <w:rPr>
                <w:rFonts w:ascii="Times New Roman" w:hAnsi="Times New Roman"/>
              </w:rPr>
              <w:t>х100</w:t>
            </w:r>
            <w:r w:rsidRPr="001F7F10">
              <w:rPr>
                <w:rFonts w:ascii="Times New Roman" w:hAnsi="Times New Roman"/>
                <w:u w:val="single"/>
              </w:rPr>
              <w:t>/ количество требуемого оборудования поставщика  согласно договору</w:t>
            </w:r>
          </w:p>
        </w:tc>
        <w:tc>
          <w:tcPr>
            <w:tcW w:w="2126" w:type="dxa"/>
          </w:tcPr>
          <w:p w:rsidR="001430D9" w:rsidRPr="001F7F10" w:rsidRDefault="001430D9" w:rsidP="001430D9">
            <w:pPr>
              <w:jc w:val="center"/>
            </w:pPr>
            <w:r w:rsidRPr="001F7F1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1F7F10" w:rsidTr="00E768EC">
        <w:tc>
          <w:tcPr>
            <w:tcW w:w="567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1430D9" w:rsidRPr="001F7F10" w:rsidRDefault="001430D9" w:rsidP="001430D9">
            <w:pPr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 xml:space="preserve">Показатель эффективности оказанной услуги поставщиком </w:t>
            </w:r>
          </w:p>
        </w:tc>
        <w:tc>
          <w:tcPr>
            <w:tcW w:w="851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3144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  <w:u w:val="single"/>
              </w:rPr>
              <w:t xml:space="preserve">Кол-во не оказанных услуг по договору </w:t>
            </w:r>
            <w:r w:rsidRPr="001F7F10">
              <w:rPr>
                <w:rFonts w:ascii="Times New Roman" w:hAnsi="Times New Roman"/>
              </w:rPr>
              <w:t>х 100 /</w:t>
            </w:r>
          </w:p>
          <w:p w:rsidR="001430D9" w:rsidRPr="001F7F10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1F7F10">
              <w:rPr>
                <w:rFonts w:ascii="Times New Roman" w:hAnsi="Times New Roman"/>
                <w:u w:val="single"/>
              </w:rPr>
              <w:t>Общее кол-во услуг по договору закупок</w:t>
            </w:r>
          </w:p>
        </w:tc>
        <w:tc>
          <w:tcPr>
            <w:tcW w:w="2126" w:type="dxa"/>
          </w:tcPr>
          <w:p w:rsidR="001430D9" w:rsidRPr="001F7F10" w:rsidRDefault="001430D9" w:rsidP="001430D9">
            <w:pPr>
              <w:jc w:val="center"/>
            </w:pPr>
            <w:r w:rsidRPr="001F7F1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Журнал регистрации оказанных услуг</w:t>
            </w:r>
          </w:p>
        </w:tc>
      </w:tr>
      <w:tr w:rsidR="001430D9" w:rsidRPr="001F7F10" w:rsidTr="00E768EC">
        <w:tc>
          <w:tcPr>
            <w:tcW w:w="567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1430D9" w:rsidRPr="001F7F10" w:rsidRDefault="001430D9" w:rsidP="001430D9">
            <w:pPr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Показатель эффективности проведенной работы</w:t>
            </w:r>
          </w:p>
        </w:tc>
        <w:tc>
          <w:tcPr>
            <w:tcW w:w="851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%</w:t>
            </w:r>
          </w:p>
        </w:tc>
        <w:tc>
          <w:tcPr>
            <w:tcW w:w="3144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1F7F10">
              <w:rPr>
                <w:rFonts w:ascii="Times New Roman" w:hAnsi="Times New Roman"/>
                <w:u w:val="single"/>
              </w:rPr>
              <w:t>Кол-во не соответствий *100/Общее кол-во проведенных  мероприятий</w:t>
            </w:r>
          </w:p>
        </w:tc>
        <w:tc>
          <w:tcPr>
            <w:tcW w:w="2126" w:type="dxa"/>
          </w:tcPr>
          <w:p w:rsidR="001430D9" w:rsidRPr="001F7F10" w:rsidRDefault="001430D9" w:rsidP="001430D9">
            <w:pPr>
              <w:jc w:val="center"/>
            </w:pPr>
            <w:r w:rsidRPr="001F7F1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1F7F10" w:rsidTr="00E768EC">
        <w:tc>
          <w:tcPr>
            <w:tcW w:w="567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119" w:type="dxa"/>
          </w:tcPr>
          <w:p w:rsidR="001430D9" w:rsidRPr="001F7F10" w:rsidRDefault="001430D9" w:rsidP="001430D9">
            <w:pPr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Показатель удовлетворенности больных/посетителей/сотрудников уровнем качества оказываемых услуг по договору</w:t>
            </w:r>
          </w:p>
        </w:tc>
        <w:tc>
          <w:tcPr>
            <w:tcW w:w="851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>%</w:t>
            </w:r>
          </w:p>
        </w:tc>
        <w:tc>
          <w:tcPr>
            <w:tcW w:w="3144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1F7F10">
              <w:rPr>
                <w:rFonts w:ascii="Times New Roman" w:hAnsi="Times New Roman"/>
                <w:u w:val="single"/>
              </w:rPr>
              <w:t xml:space="preserve">Кол-во лиц, удовлетворенных услугой*100/общее количество опрошенных </w:t>
            </w:r>
          </w:p>
        </w:tc>
        <w:tc>
          <w:tcPr>
            <w:tcW w:w="2126" w:type="dxa"/>
          </w:tcPr>
          <w:p w:rsidR="001430D9" w:rsidRPr="001F7F10" w:rsidRDefault="001430D9" w:rsidP="001430D9">
            <w:pPr>
              <w:jc w:val="center"/>
            </w:pPr>
            <w:r w:rsidRPr="001F7F10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</w:tcPr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1F7F10">
              <w:rPr>
                <w:rFonts w:ascii="Times New Roman" w:hAnsi="Times New Roman"/>
              </w:rPr>
              <w:t xml:space="preserve">Анкетирование </w:t>
            </w:r>
          </w:p>
          <w:p w:rsidR="001430D9" w:rsidRPr="001F7F10" w:rsidRDefault="001430D9" w:rsidP="001430D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86E49" w:rsidRDefault="00786E49" w:rsidP="00143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3231" w:rsidRDefault="00863231" w:rsidP="00143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D133D" w:rsidRPr="00AE62E6" w:rsidRDefault="009D133D" w:rsidP="009D13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62E6">
        <w:rPr>
          <w:rFonts w:ascii="Times New Roman" w:hAnsi="Times New Roman"/>
          <w:b/>
          <w:sz w:val="24"/>
          <w:szCs w:val="24"/>
        </w:rPr>
        <w:t xml:space="preserve">Исполнитель: </w:t>
      </w:r>
    </w:p>
    <w:p w:rsidR="009D133D" w:rsidRPr="00AD5712" w:rsidRDefault="00AD5712" w:rsidP="009D13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Старший врач</w:t>
      </w:r>
      <w:r w:rsidR="008D091B">
        <w:rPr>
          <w:rFonts w:ascii="Times New Roman" w:hAnsi="Times New Roman"/>
          <w:sz w:val="24"/>
          <w:szCs w:val="24"/>
          <w:lang w:val="kk-KZ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эпидемиолог</w:t>
      </w:r>
      <w:r w:rsidR="009D133D" w:rsidRPr="009E3391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</w:t>
      </w:r>
      <w:r w:rsidR="009D133D" w:rsidRPr="009E3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  <w:lang w:val="kk-KZ"/>
        </w:rPr>
        <w:t>Ғ</w:t>
      </w:r>
      <w:proofErr w:type="spellStart"/>
      <w:r>
        <w:rPr>
          <w:rFonts w:ascii="Times New Roman" w:hAnsi="Times New Roman"/>
          <w:sz w:val="24"/>
          <w:szCs w:val="24"/>
        </w:rPr>
        <w:t>абсалық</w:t>
      </w:r>
      <w:proofErr w:type="spellEnd"/>
    </w:p>
    <w:p w:rsidR="009D133D" w:rsidRDefault="009D133D" w:rsidP="009D133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133D" w:rsidRPr="00AE62E6" w:rsidRDefault="009D133D" w:rsidP="009D133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E62E6">
        <w:rPr>
          <w:rFonts w:ascii="Times New Roman" w:hAnsi="Times New Roman"/>
          <w:b/>
          <w:bCs/>
          <w:sz w:val="24"/>
          <w:szCs w:val="24"/>
        </w:rPr>
        <w:t xml:space="preserve">Согласовано: </w:t>
      </w:r>
    </w:p>
    <w:p w:rsidR="009D133D" w:rsidRPr="009E3391" w:rsidRDefault="009D133D" w:rsidP="009D133D">
      <w:pPr>
        <w:spacing w:after="0"/>
        <w:rPr>
          <w:rFonts w:ascii="Times New Roman" w:hAnsi="Times New Roman"/>
          <w:bCs/>
          <w:sz w:val="24"/>
          <w:szCs w:val="24"/>
        </w:rPr>
      </w:pPr>
      <w:r w:rsidRPr="009E3391">
        <w:rPr>
          <w:rFonts w:ascii="Times New Roman" w:hAnsi="Times New Roman"/>
          <w:bCs/>
          <w:sz w:val="24"/>
          <w:szCs w:val="24"/>
        </w:rPr>
        <w:t xml:space="preserve">Руководитель сестринской службы                                                              А. Мусабаева </w:t>
      </w:r>
    </w:p>
    <w:p w:rsidR="009D133D" w:rsidRDefault="009D133D" w:rsidP="009D133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9D133D" w:rsidSect="001F7F1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0D3D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356C1"/>
    <w:multiLevelType w:val="hybridMultilevel"/>
    <w:tmpl w:val="D4D4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3022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B9"/>
    <w:rsid w:val="00017192"/>
    <w:rsid w:val="0005446A"/>
    <w:rsid w:val="00082C8C"/>
    <w:rsid w:val="000B1A0E"/>
    <w:rsid w:val="000C11DA"/>
    <w:rsid w:val="000D17C7"/>
    <w:rsid w:val="000D4F97"/>
    <w:rsid w:val="000D73DA"/>
    <w:rsid w:val="001150B9"/>
    <w:rsid w:val="001430D9"/>
    <w:rsid w:val="0016621B"/>
    <w:rsid w:val="001749DA"/>
    <w:rsid w:val="001F7F10"/>
    <w:rsid w:val="00217FCF"/>
    <w:rsid w:val="00236738"/>
    <w:rsid w:val="002A1EA5"/>
    <w:rsid w:val="00346B85"/>
    <w:rsid w:val="003577CF"/>
    <w:rsid w:val="00372AC2"/>
    <w:rsid w:val="00377F8F"/>
    <w:rsid w:val="003837BD"/>
    <w:rsid w:val="00392263"/>
    <w:rsid w:val="00392D8B"/>
    <w:rsid w:val="003A6532"/>
    <w:rsid w:val="004032CA"/>
    <w:rsid w:val="00443D32"/>
    <w:rsid w:val="004737C5"/>
    <w:rsid w:val="004C6319"/>
    <w:rsid w:val="004D1252"/>
    <w:rsid w:val="004E677B"/>
    <w:rsid w:val="005333A2"/>
    <w:rsid w:val="005351C2"/>
    <w:rsid w:val="0057777C"/>
    <w:rsid w:val="0058131D"/>
    <w:rsid w:val="00584105"/>
    <w:rsid w:val="005D0CFF"/>
    <w:rsid w:val="005D18AA"/>
    <w:rsid w:val="005E0D52"/>
    <w:rsid w:val="00623FCF"/>
    <w:rsid w:val="00646422"/>
    <w:rsid w:val="0065036A"/>
    <w:rsid w:val="006A2C1D"/>
    <w:rsid w:val="0071215B"/>
    <w:rsid w:val="00731ED4"/>
    <w:rsid w:val="00786E49"/>
    <w:rsid w:val="007E0062"/>
    <w:rsid w:val="007F4409"/>
    <w:rsid w:val="00806622"/>
    <w:rsid w:val="0082588B"/>
    <w:rsid w:val="00863231"/>
    <w:rsid w:val="00876C5C"/>
    <w:rsid w:val="008814CD"/>
    <w:rsid w:val="008851F6"/>
    <w:rsid w:val="008C5E0C"/>
    <w:rsid w:val="008D091B"/>
    <w:rsid w:val="008D74A4"/>
    <w:rsid w:val="008F627A"/>
    <w:rsid w:val="009133F3"/>
    <w:rsid w:val="0096150F"/>
    <w:rsid w:val="009A3252"/>
    <w:rsid w:val="009D133D"/>
    <w:rsid w:val="009F135E"/>
    <w:rsid w:val="009F6C38"/>
    <w:rsid w:val="00A81FAA"/>
    <w:rsid w:val="00AA7CEF"/>
    <w:rsid w:val="00AD15FA"/>
    <w:rsid w:val="00AD5712"/>
    <w:rsid w:val="00B0791E"/>
    <w:rsid w:val="00B92CF8"/>
    <w:rsid w:val="00BA6A4A"/>
    <w:rsid w:val="00BA6D96"/>
    <w:rsid w:val="00BB4235"/>
    <w:rsid w:val="00C0158B"/>
    <w:rsid w:val="00C2733F"/>
    <w:rsid w:val="00C936A1"/>
    <w:rsid w:val="00CA6FAA"/>
    <w:rsid w:val="00CB6D8F"/>
    <w:rsid w:val="00D167B4"/>
    <w:rsid w:val="00D168D4"/>
    <w:rsid w:val="00D27C8D"/>
    <w:rsid w:val="00D358B5"/>
    <w:rsid w:val="00D5514A"/>
    <w:rsid w:val="00D774BB"/>
    <w:rsid w:val="00D81989"/>
    <w:rsid w:val="00DC4AFA"/>
    <w:rsid w:val="00DD6445"/>
    <w:rsid w:val="00DE76C1"/>
    <w:rsid w:val="00DF43FE"/>
    <w:rsid w:val="00E13651"/>
    <w:rsid w:val="00E768EC"/>
    <w:rsid w:val="00E76C25"/>
    <w:rsid w:val="00E8195F"/>
    <w:rsid w:val="00E84BFD"/>
    <w:rsid w:val="00F02BF4"/>
    <w:rsid w:val="00F117F0"/>
    <w:rsid w:val="00F40B4F"/>
    <w:rsid w:val="00F752A0"/>
    <w:rsid w:val="00FA07CF"/>
    <w:rsid w:val="00FA3DCA"/>
    <w:rsid w:val="00FB2DB0"/>
    <w:rsid w:val="00FE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F678"/>
  <w15:docId w15:val="{4D35D100-B204-45A9-A307-DDC768EE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DA"/>
    <w:pPr>
      <w:ind w:left="720"/>
      <w:contextualSpacing/>
    </w:pPr>
  </w:style>
  <w:style w:type="table" w:styleId="a4">
    <w:name w:val="Table Grid"/>
    <w:basedOn w:val="a1"/>
    <w:uiPriority w:val="59"/>
    <w:rsid w:val="0005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Ғабсалық Дарын Түбекбайұлы</cp:lastModifiedBy>
  <cp:revision>69</cp:revision>
  <cp:lastPrinted>2025-01-08T05:45:00Z</cp:lastPrinted>
  <dcterms:created xsi:type="dcterms:W3CDTF">2018-01-09T06:34:00Z</dcterms:created>
  <dcterms:modified xsi:type="dcterms:W3CDTF">2025-04-02T10:32:00Z</dcterms:modified>
</cp:coreProperties>
</file>