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71CED2" w14:textId="77777777" w:rsidR="00825AC2" w:rsidRDefault="00825AC2" w:rsidP="00802291">
      <w:pPr>
        <w:spacing w:after="0" w:line="240" w:lineRule="auto"/>
        <w:jc w:val="center"/>
        <w:rPr>
          <w:rFonts w:ascii="Times New Roman" w:eastAsia="Calibri" w:hAnsi="Times New Roman" w:cs="Times New Roman"/>
          <w:b/>
          <w:sz w:val="24"/>
          <w:szCs w:val="24"/>
          <w:lang w:val="ru-RU"/>
        </w:rPr>
      </w:pPr>
    </w:p>
    <w:tbl>
      <w:tblPr>
        <w:tblStyle w:val="2"/>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5249"/>
      </w:tblGrid>
      <w:tr w:rsidR="007A7D87" w:rsidRPr="007A7D87" w14:paraId="754A91C7" w14:textId="77777777" w:rsidTr="00FA22D5">
        <w:tc>
          <w:tcPr>
            <w:tcW w:w="4956" w:type="dxa"/>
          </w:tcPr>
          <w:p w14:paraId="2D59BA6C" w14:textId="77777777" w:rsidR="007A7D87" w:rsidRPr="007A7D87" w:rsidRDefault="007A7D87" w:rsidP="00FA22D5">
            <w:pPr>
              <w:spacing w:line="259" w:lineRule="auto"/>
              <w:jc w:val="right"/>
              <w:rPr>
                <w:rFonts w:ascii="Times New Roman" w:hAnsi="Times New Roman"/>
                <w:b/>
                <w:color w:val="000000"/>
                <w:sz w:val="24"/>
              </w:rPr>
            </w:pPr>
          </w:p>
        </w:tc>
        <w:tc>
          <w:tcPr>
            <w:tcW w:w="5358" w:type="dxa"/>
          </w:tcPr>
          <w:p w14:paraId="6651814C" w14:textId="77777777" w:rsidR="007A7D87" w:rsidRPr="007A7D87" w:rsidRDefault="007A7D87" w:rsidP="00FA22D5">
            <w:pPr>
              <w:spacing w:line="259" w:lineRule="auto"/>
              <w:jc w:val="right"/>
              <w:rPr>
                <w:rFonts w:ascii="Times New Roman" w:hAnsi="Times New Roman"/>
                <w:b/>
                <w:color w:val="000000"/>
                <w:sz w:val="24"/>
              </w:rPr>
            </w:pPr>
            <w:r w:rsidRPr="007A7D87">
              <w:rPr>
                <w:rFonts w:ascii="Times New Roman" w:hAnsi="Times New Roman"/>
                <w:b/>
                <w:color w:val="000000"/>
                <w:sz w:val="24"/>
              </w:rPr>
              <w:t>Утверждаю</w:t>
            </w:r>
          </w:p>
          <w:p w14:paraId="4EF30B67" w14:textId="03A9919D" w:rsidR="007A7D87" w:rsidRPr="00461612" w:rsidRDefault="007A7D87" w:rsidP="00461612">
            <w:pPr>
              <w:spacing w:line="259" w:lineRule="auto"/>
              <w:jc w:val="right"/>
              <w:rPr>
                <w:rFonts w:ascii="Times New Roman" w:hAnsi="Times New Roman"/>
                <w:b/>
                <w:color w:val="000000"/>
                <w:sz w:val="24"/>
                <w:lang w:val="kk-KZ"/>
              </w:rPr>
            </w:pPr>
            <w:r w:rsidRPr="007A7D87">
              <w:rPr>
                <w:rFonts w:ascii="Times New Roman" w:hAnsi="Times New Roman"/>
                <w:b/>
                <w:color w:val="000000"/>
                <w:sz w:val="24"/>
                <w:lang w:val="kk-KZ"/>
              </w:rPr>
              <w:t xml:space="preserve">          </w:t>
            </w:r>
            <w:r w:rsidR="00461612">
              <w:rPr>
                <w:rFonts w:ascii="Times New Roman" w:hAnsi="Times New Roman"/>
                <w:b/>
                <w:color w:val="000000"/>
                <w:sz w:val="24"/>
                <w:lang w:val="kk-KZ"/>
              </w:rPr>
              <w:t>Председатель П</w:t>
            </w:r>
            <w:r w:rsidRPr="007A7D87">
              <w:rPr>
                <w:rFonts w:ascii="Times New Roman" w:hAnsi="Times New Roman"/>
                <w:b/>
                <w:color w:val="000000"/>
                <w:sz w:val="24"/>
                <w:lang w:val="kk-KZ"/>
              </w:rPr>
              <w:t>равления</w:t>
            </w:r>
            <w:r w:rsidR="00461612">
              <w:rPr>
                <w:rFonts w:ascii="Times New Roman" w:hAnsi="Times New Roman"/>
                <w:b/>
                <w:color w:val="000000"/>
                <w:sz w:val="24"/>
                <w:lang w:val="kk-KZ"/>
              </w:rPr>
              <w:t xml:space="preserve">                      </w:t>
            </w:r>
          </w:p>
          <w:p w14:paraId="5D095538" w14:textId="77777777" w:rsidR="007A7D87" w:rsidRPr="007A7D87" w:rsidRDefault="007A7D87" w:rsidP="00FA22D5">
            <w:pPr>
              <w:spacing w:line="259" w:lineRule="auto"/>
              <w:jc w:val="right"/>
              <w:rPr>
                <w:rFonts w:ascii="Times New Roman" w:hAnsi="Times New Roman"/>
                <w:b/>
                <w:color w:val="000000"/>
                <w:sz w:val="24"/>
              </w:rPr>
            </w:pPr>
            <w:r w:rsidRPr="007A7D87">
              <w:rPr>
                <w:rFonts w:ascii="Times New Roman" w:hAnsi="Times New Roman"/>
                <w:b/>
                <w:color w:val="000000"/>
                <w:sz w:val="24"/>
              </w:rPr>
              <w:t>АО «ННМЦ»</w:t>
            </w:r>
          </w:p>
          <w:p w14:paraId="4A172746" w14:textId="7BDA62E3" w:rsidR="007A7D87" w:rsidRPr="007A7D87" w:rsidRDefault="007A7D87" w:rsidP="00461612">
            <w:pPr>
              <w:spacing w:line="259" w:lineRule="auto"/>
              <w:jc w:val="right"/>
              <w:rPr>
                <w:rFonts w:ascii="Times New Roman" w:hAnsi="Times New Roman"/>
                <w:b/>
                <w:color w:val="000000"/>
                <w:sz w:val="24"/>
              </w:rPr>
            </w:pPr>
            <w:r w:rsidRPr="007A7D87">
              <w:rPr>
                <w:rFonts w:ascii="Times New Roman" w:hAnsi="Times New Roman"/>
                <w:color w:val="000000"/>
                <w:sz w:val="24"/>
                <w:u w:val="single"/>
              </w:rPr>
              <w:t xml:space="preserve">                    </w:t>
            </w:r>
            <w:r w:rsidRPr="007A7D87">
              <w:rPr>
                <w:rFonts w:ascii="Times New Roman" w:hAnsi="Times New Roman"/>
                <w:color w:val="000000"/>
                <w:sz w:val="24"/>
              </w:rPr>
              <w:t xml:space="preserve">  </w:t>
            </w:r>
            <w:r w:rsidR="00461612">
              <w:rPr>
                <w:rFonts w:ascii="Times New Roman" w:hAnsi="Times New Roman"/>
                <w:b/>
                <w:color w:val="000000"/>
                <w:sz w:val="24"/>
              </w:rPr>
              <w:t>Байгенжин А.К.</w:t>
            </w:r>
          </w:p>
        </w:tc>
      </w:tr>
    </w:tbl>
    <w:p w14:paraId="4BE86439" w14:textId="77777777" w:rsidR="007A7D87" w:rsidRPr="007A7D87" w:rsidRDefault="007A7D87" w:rsidP="00802291">
      <w:pPr>
        <w:spacing w:after="0" w:line="240" w:lineRule="auto"/>
        <w:jc w:val="center"/>
        <w:rPr>
          <w:rFonts w:ascii="Times New Roman" w:eastAsia="Calibri" w:hAnsi="Times New Roman" w:cs="Times New Roman"/>
          <w:b/>
          <w:sz w:val="24"/>
          <w:szCs w:val="24"/>
        </w:rPr>
      </w:pPr>
    </w:p>
    <w:p w14:paraId="1853E7C9" w14:textId="16A826E2" w:rsidR="00802291" w:rsidRPr="000D3A2B" w:rsidRDefault="00802291" w:rsidP="00802291">
      <w:pPr>
        <w:spacing w:after="0" w:line="240" w:lineRule="auto"/>
        <w:jc w:val="center"/>
        <w:rPr>
          <w:rFonts w:ascii="Times New Roman" w:eastAsia="Calibri" w:hAnsi="Times New Roman" w:cs="Times New Roman"/>
          <w:b/>
          <w:sz w:val="24"/>
          <w:szCs w:val="24"/>
          <w:lang w:val="ru-RU"/>
        </w:rPr>
      </w:pPr>
      <w:r w:rsidRPr="000D3A2B">
        <w:rPr>
          <w:rFonts w:ascii="Times New Roman" w:eastAsia="Calibri" w:hAnsi="Times New Roman" w:cs="Times New Roman"/>
          <w:b/>
          <w:sz w:val="24"/>
          <w:szCs w:val="24"/>
          <w:lang w:val="ru-RU"/>
        </w:rPr>
        <w:t>Техническая спецификация</w:t>
      </w:r>
    </w:p>
    <w:p w14:paraId="1036CC1F" w14:textId="21417BDC" w:rsidR="00366FDE" w:rsidRPr="000D3A2B" w:rsidRDefault="00366FDE" w:rsidP="00C314C1">
      <w:pPr>
        <w:spacing w:after="0" w:line="240" w:lineRule="auto"/>
        <w:jc w:val="center"/>
        <w:rPr>
          <w:rFonts w:ascii="Times New Roman" w:hAnsi="Times New Roman" w:cs="Times New Roman"/>
          <w:sz w:val="24"/>
          <w:szCs w:val="24"/>
          <w:lang w:val="ru-RU"/>
        </w:rPr>
      </w:pPr>
    </w:p>
    <w:tbl>
      <w:tblPr>
        <w:tblW w:w="52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5"/>
        <w:gridCol w:w="2528"/>
        <w:gridCol w:w="1714"/>
        <w:gridCol w:w="2750"/>
        <w:gridCol w:w="2977"/>
      </w:tblGrid>
      <w:tr w:rsidR="00366FDE" w:rsidRPr="000D3A2B" w14:paraId="324180FF" w14:textId="77777777" w:rsidTr="0012103E">
        <w:trPr>
          <w:trHeight w:val="534"/>
          <w:jc w:val="center"/>
        </w:trPr>
        <w:tc>
          <w:tcPr>
            <w:tcW w:w="335" w:type="pct"/>
            <w:vAlign w:val="center"/>
          </w:tcPr>
          <w:p w14:paraId="1FD5D579" w14:textId="77777777" w:rsidR="00366FDE" w:rsidRPr="000D3A2B" w:rsidRDefault="00366FDE" w:rsidP="00366FDE">
            <w:pPr>
              <w:spacing w:after="0" w:line="240" w:lineRule="auto"/>
              <w:jc w:val="center"/>
              <w:rPr>
                <w:rFonts w:ascii="Times New Roman" w:eastAsia="Times New Roman" w:hAnsi="Times New Roman" w:cs="Times New Roman"/>
                <w:b/>
                <w:sz w:val="24"/>
                <w:szCs w:val="24"/>
                <w:lang w:val="ru-RU" w:eastAsia="ru-RU"/>
              </w:rPr>
            </w:pPr>
            <w:r w:rsidRPr="000D3A2B">
              <w:rPr>
                <w:rFonts w:ascii="Times New Roman" w:eastAsia="Times New Roman" w:hAnsi="Times New Roman" w:cs="Times New Roman"/>
                <w:b/>
                <w:sz w:val="24"/>
                <w:szCs w:val="24"/>
                <w:lang w:val="ru-RU" w:eastAsia="ru-RU"/>
              </w:rPr>
              <w:t>№ п\п</w:t>
            </w:r>
          </w:p>
        </w:tc>
        <w:tc>
          <w:tcPr>
            <w:tcW w:w="1183" w:type="pct"/>
            <w:vAlign w:val="center"/>
          </w:tcPr>
          <w:p w14:paraId="696B3C0D" w14:textId="77777777" w:rsidR="00366FDE" w:rsidRPr="000D3A2B" w:rsidRDefault="00366FDE" w:rsidP="00366FDE">
            <w:pPr>
              <w:spacing w:after="0" w:line="240" w:lineRule="auto"/>
              <w:jc w:val="center"/>
              <w:rPr>
                <w:rFonts w:ascii="Times New Roman" w:eastAsia="Times New Roman" w:hAnsi="Times New Roman" w:cs="Times New Roman"/>
                <w:b/>
                <w:sz w:val="24"/>
                <w:szCs w:val="24"/>
                <w:lang w:val="ru-RU" w:eastAsia="ru-RU"/>
              </w:rPr>
            </w:pPr>
            <w:r w:rsidRPr="000D3A2B">
              <w:rPr>
                <w:rFonts w:ascii="Times New Roman" w:eastAsia="Times New Roman" w:hAnsi="Times New Roman" w:cs="Times New Roman"/>
                <w:b/>
                <w:sz w:val="24"/>
                <w:szCs w:val="24"/>
                <w:lang w:val="ru-RU" w:eastAsia="ru-RU"/>
              </w:rPr>
              <w:t>Наименование товара</w:t>
            </w:r>
          </w:p>
        </w:tc>
        <w:tc>
          <w:tcPr>
            <w:tcW w:w="802" w:type="pct"/>
            <w:vAlign w:val="center"/>
          </w:tcPr>
          <w:p w14:paraId="51EBA84C" w14:textId="77777777" w:rsidR="00366FDE" w:rsidRPr="000D3A2B" w:rsidRDefault="00366FDE" w:rsidP="00366FDE">
            <w:pPr>
              <w:spacing w:after="0" w:line="240" w:lineRule="auto"/>
              <w:jc w:val="center"/>
              <w:rPr>
                <w:rFonts w:ascii="Times New Roman" w:eastAsia="Times New Roman" w:hAnsi="Times New Roman" w:cs="Times New Roman"/>
                <w:b/>
                <w:sz w:val="24"/>
                <w:szCs w:val="24"/>
                <w:lang w:val="ru-RU" w:eastAsia="ru-RU"/>
              </w:rPr>
            </w:pPr>
            <w:r w:rsidRPr="000D3A2B">
              <w:rPr>
                <w:rFonts w:ascii="Times New Roman" w:eastAsia="Times New Roman" w:hAnsi="Times New Roman" w:cs="Times New Roman"/>
                <w:b/>
                <w:sz w:val="24"/>
                <w:szCs w:val="24"/>
                <w:lang w:val="ru-RU" w:eastAsia="ru-RU"/>
              </w:rPr>
              <w:t>Кол-во</w:t>
            </w:r>
          </w:p>
        </w:tc>
        <w:tc>
          <w:tcPr>
            <w:tcW w:w="1287" w:type="pct"/>
            <w:vAlign w:val="center"/>
          </w:tcPr>
          <w:p w14:paraId="58A442D3" w14:textId="77777777" w:rsidR="00366FDE" w:rsidRPr="000D3A2B" w:rsidRDefault="00366FDE" w:rsidP="00366FDE">
            <w:pPr>
              <w:spacing w:after="0" w:line="240" w:lineRule="auto"/>
              <w:jc w:val="center"/>
              <w:rPr>
                <w:rFonts w:ascii="Times New Roman" w:eastAsia="Times New Roman" w:hAnsi="Times New Roman" w:cs="Times New Roman"/>
                <w:b/>
                <w:sz w:val="24"/>
                <w:szCs w:val="24"/>
                <w:lang w:val="ru-RU" w:eastAsia="ru-RU"/>
              </w:rPr>
            </w:pPr>
            <w:r w:rsidRPr="000D3A2B">
              <w:rPr>
                <w:rFonts w:ascii="Times New Roman" w:eastAsia="Times New Roman" w:hAnsi="Times New Roman" w:cs="Times New Roman"/>
                <w:b/>
                <w:sz w:val="24"/>
                <w:szCs w:val="24"/>
                <w:lang w:val="ru-RU" w:eastAsia="ru-RU"/>
              </w:rPr>
              <w:t>Срок поставки товара</w:t>
            </w:r>
          </w:p>
        </w:tc>
        <w:tc>
          <w:tcPr>
            <w:tcW w:w="1393" w:type="pct"/>
            <w:vAlign w:val="center"/>
          </w:tcPr>
          <w:p w14:paraId="30A482FA" w14:textId="77777777" w:rsidR="00366FDE" w:rsidRPr="000D3A2B" w:rsidRDefault="00366FDE" w:rsidP="00366FDE">
            <w:pPr>
              <w:spacing w:after="0" w:line="240" w:lineRule="auto"/>
              <w:jc w:val="center"/>
              <w:rPr>
                <w:rFonts w:ascii="Times New Roman" w:eastAsia="Times New Roman" w:hAnsi="Times New Roman" w:cs="Times New Roman"/>
                <w:b/>
                <w:sz w:val="24"/>
                <w:szCs w:val="24"/>
                <w:lang w:val="ru-RU" w:eastAsia="ru-RU"/>
              </w:rPr>
            </w:pPr>
            <w:r w:rsidRPr="000D3A2B">
              <w:rPr>
                <w:rFonts w:ascii="Times New Roman" w:eastAsia="Times New Roman" w:hAnsi="Times New Roman" w:cs="Times New Roman"/>
                <w:b/>
                <w:sz w:val="24"/>
                <w:szCs w:val="24"/>
                <w:lang w:val="ru-RU" w:eastAsia="ru-RU"/>
              </w:rPr>
              <w:t>Место поставки товара</w:t>
            </w:r>
          </w:p>
        </w:tc>
      </w:tr>
      <w:tr w:rsidR="00366FDE" w:rsidRPr="000D3A2B" w14:paraId="053B0ED4" w14:textId="77777777" w:rsidTr="0012103E">
        <w:trPr>
          <w:trHeight w:val="534"/>
          <w:jc w:val="center"/>
        </w:trPr>
        <w:tc>
          <w:tcPr>
            <w:tcW w:w="335" w:type="pct"/>
            <w:vAlign w:val="center"/>
          </w:tcPr>
          <w:p w14:paraId="15FE77C1" w14:textId="77777777" w:rsidR="00366FDE" w:rsidRPr="000D3A2B" w:rsidRDefault="00366FDE" w:rsidP="00366FDE">
            <w:pPr>
              <w:spacing w:after="0" w:line="240" w:lineRule="auto"/>
              <w:jc w:val="center"/>
              <w:rPr>
                <w:rFonts w:ascii="Times New Roman" w:eastAsia="Times New Roman" w:hAnsi="Times New Roman" w:cs="Times New Roman"/>
                <w:sz w:val="24"/>
                <w:szCs w:val="24"/>
                <w:lang w:val="ru-RU" w:eastAsia="ru-RU"/>
              </w:rPr>
            </w:pPr>
            <w:r w:rsidRPr="000D3A2B">
              <w:rPr>
                <w:rFonts w:ascii="Times New Roman" w:eastAsia="Times New Roman" w:hAnsi="Times New Roman" w:cs="Times New Roman"/>
                <w:sz w:val="24"/>
                <w:szCs w:val="24"/>
                <w:lang w:val="ru-RU" w:eastAsia="ru-RU"/>
              </w:rPr>
              <w:t>1</w:t>
            </w:r>
          </w:p>
        </w:tc>
        <w:tc>
          <w:tcPr>
            <w:tcW w:w="1183" w:type="pct"/>
            <w:vAlign w:val="center"/>
          </w:tcPr>
          <w:p w14:paraId="5E44D4AB" w14:textId="77777777" w:rsidR="00366FDE" w:rsidRPr="000D3A2B" w:rsidRDefault="00366FDE" w:rsidP="00366FDE">
            <w:pPr>
              <w:spacing w:after="0" w:line="240" w:lineRule="auto"/>
              <w:jc w:val="center"/>
              <w:rPr>
                <w:rFonts w:ascii="Times New Roman" w:eastAsia="Times New Roman" w:hAnsi="Times New Roman" w:cs="Times New Roman"/>
                <w:sz w:val="24"/>
                <w:szCs w:val="24"/>
                <w:lang w:val="ru-RU" w:eastAsia="ru-RU"/>
              </w:rPr>
            </w:pPr>
            <w:r w:rsidRPr="000D3A2B">
              <w:rPr>
                <w:rFonts w:ascii="Times New Roman" w:eastAsia="Times New Roman" w:hAnsi="Times New Roman" w:cs="Times New Roman"/>
                <w:sz w:val="24"/>
                <w:szCs w:val="24"/>
                <w:lang w:val="ru-RU" w:eastAsia="ru-RU"/>
              </w:rPr>
              <w:t>2</w:t>
            </w:r>
          </w:p>
        </w:tc>
        <w:tc>
          <w:tcPr>
            <w:tcW w:w="802" w:type="pct"/>
            <w:vAlign w:val="center"/>
          </w:tcPr>
          <w:p w14:paraId="119F8EBF" w14:textId="77777777" w:rsidR="00366FDE" w:rsidRPr="000D3A2B" w:rsidRDefault="00366FDE" w:rsidP="00366FDE">
            <w:pPr>
              <w:spacing w:after="0" w:line="240" w:lineRule="auto"/>
              <w:jc w:val="center"/>
              <w:rPr>
                <w:rFonts w:ascii="Times New Roman" w:eastAsia="Times New Roman" w:hAnsi="Times New Roman" w:cs="Times New Roman"/>
                <w:sz w:val="24"/>
                <w:szCs w:val="24"/>
                <w:lang w:val="ru-RU" w:eastAsia="ru-RU"/>
              </w:rPr>
            </w:pPr>
            <w:r w:rsidRPr="000D3A2B">
              <w:rPr>
                <w:rFonts w:ascii="Times New Roman" w:eastAsia="Times New Roman" w:hAnsi="Times New Roman" w:cs="Times New Roman"/>
                <w:sz w:val="24"/>
                <w:szCs w:val="24"/>
                <w:lang w:val="ru-RU" w:eastAsia="ru-RU"/>
              </w:rPr>
              <w:t>3</w:t>
            </w:r>
          </w:p>
        </w:tc>
        <w:tc>
          <w:tcPr>
            <w:tcW w:w="1287" w:type="pct"/>
            <w:vAlign w:val="center"/>
          </w:tcPr>
          <w:p w14:paraId="3133FB12" w14:textId="77777777" w:rsidR="00366FDE" w:rsidRPr="000D3A2B" w:rsidRDefault="00366FDE" w:rsidP="00366FDE">
            <w:pPr>
              <w:spacing w:after="0" w:line="240" w:lineRule="auto"/>
              <w:jc w:val="center"/>
              <w:rPr>
                <w:rFonts w:ascii="Times New Roman" w:eastAsia="Times New Roman" w:hAnsi="Times New Roman" w:cs="Times New Roman"/>
                <w:sz w:val="24"/>
                <w:szCs w:val="24"/>
                <w:lang w:val="ru-RU" w:eastAsia="ru-RU"/>
              </w:rPr>
            </w:pPr>
            <w:r w:rsidRPr="000D3A2B">
              <w:rPr>
                <w:rFonts w:ascii="Times New Roman" w:eastAsia="Times New Roman" w:hAnsi="Times New Roman" w:cs="Times New Roman"/>
                <w:sz w:val="24"/>
                <w:szCs w:val="24"/>
                <w:lang w:val="ru-RU" w:eastAsia="ru-RU"/>
              </w:rPr>
              <w:t>4</w:t>
            </w:r>
          </w:p>
        </w:tc>
        <w:tc>
          <w:tcPr>
            <w:tcW w:w="1393" w:type="pct"/>
            <w:vAlign w:val="center"/>
          </w:tcPr>
          <w:p w14:paraId="3233B888" w14:textId="77777777" w:rsidR="00366FDE" w:rsidRPr="000D3A2B" w:rsidRDefault="00366FDE" w:rsidP="00366FDE">
            <w:pPr>
              <w:spacing w:after="0" w:line="240" w:lineRule="auto"/>
              <w:jc w:val="center"/>
              <w:rPr>
                <w:rFonts w:ascii="Times New Roman" w:eastAsia="Times New Roman" w:hAnsi="Times New Roman" w:cs="Times New Roman"/>
                <w:sz w:val="24"/>
                <w:szCs w:val="24"/>
                <w:lang w:val="ru-RU" w:eastAsia="ru-RU"/>
              </w:rPr>
            </w:pPr>
            <w:r w:rsidRPr="000D3A2B">
              <w:rPr>
                <w:rFonts w:ascii="Times New Roman" w:eastAsia="Times New Roman" w:hAnsi="Times New Roman" w:cs="Times New Roman"/>
                <w:sz w:val="24"/>
                <w:szCs w:val="24"/>
                <w:lang w:val="ru-RU" w:eastAsia="ru-RU"/>
              </w:rPr>
              <w:t>5</w:t>
            </w:r>
          </w:p>
        </w:tc>
      </w:tr>
      <w:tr w:rsidR="00366FDE" w:rsidRPr="000D3A2B" w14:paraId="042DD04A" w14:textId="77777777" w:rsidTr="0012103E">
        <w:trPr>
          <w:trHeight w:val="534"/>
          <w:jc w:val="center"/>
        </w:trPr>
        <w:tc>
          <w:tcPr>
            <w:tcW w:w="335" w:type="pct"/>
            <w:vAlign w:val="center"/>
          </w:tcPr>
          <w:p w14:paraId="45B49130" w14:textId="77777777" w:rsidR="00366FDE" w:rsidRPr="000D3A2B" w:rsidRDefault="00366FDE" w:rsidP="00366FDE">
            <w:pPr>
              <w:spacing w:after="0" w:line="240" w:lineRule="auto"/>
              <w:jc w:val="center"/>
              <w:rPr>
                <w:rFonts w:ascii="Times New Roman" w:eastAsia="Times New Roman" w:hAnsi="Times New Roman" w:cs="Times New Roman"/>
                <w:sz w:val="24"/>
                <w:szCs w:val="24"/>
                <w:lang w:val="ru-RU" w:eastAsia="ru-RU"/>
              </w:rPr>
            </w:pPr>
            <w:r w:rsidRPr="000D3A2B">
              <w:rPr>
                <w:rFonts w:ascii="Times New Roman" w:eastAsia="Times New Roman" w:hAnsi="Times New Roman" w:cs="Times New Roman"/>
                <w:sz w:val="24"/>
                <w:szCs w:val="24"/>
                <w:lang w:val="ru-RU" w:eastAsia="ru-RU"/>
              </w:rPr>
              <w:t>1</w:t>
            </w:r>
          </w:p>
        </w:tc>
        <w:tc>
          <w:tcPr>
            <w:tcW w:w="1183" w:type="pct"/>
            <w:vAlign w:val="center"/>
          </w:tcPr>
          <w:p w14:paraId="3B32C4CA" w14:textId="596011D1" w:rsidR="00366FDE" w:rsidRPr="000D3A2B" w:rsidRDefault="00366FDE" w:rsidP="00366FDE">
            <w:pPr>
              <w:spacing w:after="0" w:line="240" w:lineRule="auto"/>
              <w:jc w:val="center"/>
              <w:rPr>
                <w:rFonts w:ascii="Times New Roman" w:eastAsia="Calibri" w:hAnsi="Times New Roman" w:cs="Times New Roman"/>
                <w:bCs/>
                <w:sz w:val="24"/>
                <w:szCs w:val="24"/>
                <w:lang w:val="ru-RU"/>
              </w:rPr>
            </w:pPr>
            <w:r w:rsidRPr="000D3A2B">
              <w:rPr>
                <w:rFonts w:ascii="Times New Roman" w:eastAsia="Calibri" w:hAnsi="Times New Roman" w:cs="Times New Roman"/>
                <w:bCs/>
                <w:sz w:val="24"/>
                <w:szCs w:val="24"/>
                <w:lang w:val="ru-RU"/>
              </w:rPr>
              <w:t>Дизельное топливо</w:t>
            </w:r>
          </w:p>
        </w:tc>
        <w:tc>
          <w:tcPr>
            <w:tcW w:w="802" w:type="pct"/>
            <w:vAlign w:val="center"/>
          </w:tcPr>
          <w:p w14:paraId="25B457DF" w14:textId="6FC55247" w:rsidR="00366FDE" w:rsidRPr="000D3A2B" w:rsidRDefault="009704ED" w:rsidP="00366FDE">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85 000</w:t>
            </w:r>
            <w:r w:rsidR="003E4D85">
              <w:rPr>
                <w:rFonts w:ascii="Times New Roman" w:eastAsia="Times New Roman" w:hAnsi="Times New Roman" w:cs="Times New Roman"/>
                <w:sz w:val="24"/>
                <w:szCs w:val="24"/>
                <w:lang w:val="ru-RU" w:eastAsia="ru-RU"/>
              </w:rPr>
              <w:t xml:space="preserve"> </w:t>
            </w:r>
            <w:r w:rsidR="00366FDE" w:rsidRPr="000D3A2B">
              <w:rPr>
                <w:rFonts w:ascii="Times New Roman" w:eastAsia="Times New Roman" w:hAnsi="Times New Roman" w:cs="Times New Roman"/>
                <w:sz w:val="24"/>
                <w:szCs w:val="24"/>
                <w:lang w:val="ru-RU" w:eastAsia="ru-RU"/>
              </w:rPr>
              <w:t>литров</w:t>
            </w:r>
          </w:p>
        </w:tc>
        <w:tc>
          <w:tcPr>
            <w:tcW w:w="1287" w:type="pct"/>
            <w:vAlign w:val="center"/>
          </w:tcPr>
          <w:p w14:paraId="129BBB5D" w14:textId="12EDE9C8" w:rsidR="00366FDE" w:rsidRPr="000D3A2B" w:rsidRDefault="00AA2045" w:rsidP="009704ED">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С </w:t>
            </w:r>
            <w:r w:rsidR="00072951">
              <w:rPr>
                <w:rFonts w:ascii="Times New Roman" w:eastAsia="Times New Roman" w:hAnsi="Times New Roman" w:cs="Times New Roman"/>
                <w:sz w:val="24"/>
                <w:szCs w:val="24"/>
                <w:lang w:val="ru-RU" w:eastAsia="ru-RU"/>
              </w:rPr>
              <w:t>1</w:t>
            </w:r>
            <w:r w:rsidR="0088151A">
              <w:rPr>
                <w:rFonts w:ascii="Times New Roman" w:eastAsia="Times New Roman" w:hAnsi="Times New Roman" w:cs="Times New Roman"/>
                <w:sz w:val="24"/>
                <w:szCs w:val="24"/>
                <w:lang w:val="ru-RU" w:eastAsia="ru-RU"/>
              </w:rPr>
              <w:t xml:space="preserve">5 </w:t>
            </w:r>
            <w:r w:rsidR="009704ED">
              <w:rPr>
                <w:rFonts w:ascii="Times New Roman" w:eastAsia="Times New Roman" w:hAnsi="Times New Roman" w:cs="Times New Roman"/>
                <w:sz w:val="24"/>
                <w:szCs w:val="24"/>
                <w:lang w:val="ru-RU" w:eastAsia="ru-RU"/>
              </w:rPr>
              <w:t>января</w:t>
            </w:r>
            <w:r w:rsidR="0088151A">
              <w:rPr>
                <w:rFonts w:ascii="Times New Roman" w:eastAsia="Times New Roman" w:hAnsi="Times New Roman" w:cs="Times New Roman"/>
                <w:sz w:val="24"/>
                <w:szCs w:val="24"/>
                <w:lang w:val="ru-RU" w:eastAsia="ru-RU"/>
              </w:rPr>
              <w:t xml:space="preserve"> </w:t>
            </w:r>
            <w:r w:rsidR="00072951">
              <w:rPr>
                <w:rFonts w:ascii="Times New Roman" w:eastAsia="Times New Roman" w:hAnsi="Times New Roman" w:cs="Times New Roman"/>
                <w:sz w:val="24"/>
                <w:szCs w:val="24"/>
                <w:lang w:val="ru-RU" w:eastAsia="ru-RU"/>
              </w:rPr>
              <w:t>202</w:t>
            </w:r>
            <w:r w:rsidR="009704ED">
              <w:rPr>
                <w:rFonts w:ascii="Times New Roman" w:eastAsia="Times New Roman" w:hAnsi="Times New Roman" w:cs="Times New Roman"/>
                <w:sz w:val="24"/>
                <w:szCs w:val="24"/>
                <w:lang w:val="ru-RU" w:eastAsia="ru-RU"/>
              </w:rPr>
              <w:t>6</w:t>
            </w:r>
            <w:r>
              <w:rPr>
                <w:rFonts w:ascii="Times New Roman" w:eastAsia="Times New Roman" w:hAnsi="Times New Roman" w:cs="Times New Roman"/>
                <w:sz w:val="24"/>
                <w:szCs w:val="24"/>
                <w:lang w:val="ru-RU" w:eastAsia="ru-RU"/>
              </w:rPr>
              <w:t xml:space="preserve"> по </w:t>
            </w:r>
            <w:r w:rsidR="003E4D85">
              <w:rPr>
                <w:rFonts w:ascii="Times New Roman" w:eastAsia="Times New Roman" w:hAnsi="Times New Roman" w:cs="Times New Roman"/>
                <w:sz w:val="24"/>
                <w:szCs w:val="24"/>
                <w:lang w:val="ru-RU" w:eastAsia="ru-RU"/>
              </w:rPr>
              <w:t>31</w:t>
            </w:r>
            <w:r>
              <w:rPr>
                <w:rFonts w:ascii="Times New Roman" w:eastAsia="Times New Roman" w:hAnsi="Times New Roman" w:cs="Times New Roman"/>
                <w:sz w:val="24"/>
                <w:szCs w:val="24"/>
                <w:lang w:val="ru-RU" w:eastAsia="ru-RU"/>
              </w:rPr>
              <w:t xml:space="preserve"> </w:t>
            </w:r>
            <w:r w:rsidR="003E4D85">
              <w:rPr>
                <w:rFonts w:ascii="Times New Roman" w:eastAsia="Times New Roman" w:hAnsi="Times New Roman" w:cs="Times New Roman"/>
                <w:sz w:val="24"/>
                <w:szCs w:val="24"/>
                <w:lang w:val="ru-RU" w:eastAsia="ru-RU"/>
              </w:rPr>
              <w:t>декабря</w:t>
            </w:r>
            <w:r>
              <w:rPr>
                <w:rFonts w:ascii="Times New Roman" w:eastAsia="Times New Roman" w:hAnsi="Times New Roman" w:cs="Times New Roman"/>
                <w:sz w:val="24"/>
                <w:szCs w:val="24"/>
                <w:lang w:val="ru-RU" w:eastAsia="ru-RU"/>
              </w:rPr>
              <w:t xml:space="preserve"> 202</w:t>
            </w:r>
            <w:r w:rsidR="009704ED">
              <w:rPr>
                <w:rFonts w:ascii="Times New Roman" w:eastAsia="Times New Roman" w:hAnsi="Times New Roman" w:cs="Times New Roman"/>
                <w:sz w:val="24"/>
                <w:szCs w:val="24"/>
                <w:lang w:val="ru-RU" w:eastAsia="ru-RU"/>
              </w:rPr>
              <w:t>6</w:t>
            </w:r>
            <w:r>
              <w:rPr>
                <w:rFonts w:ascii="Times New Roman" w:eastAsia="Times New Roman" w:hAnsi="Times New Roman" w:cs="Times New Roman"/>
                <w:sz w:val="24"/>
                <w:szCs w:val="24"/>
                <w:lang w:val="ru-RU" w:eastAsia="ru-RU"/>
              </w:rPr>
              <w:t xml:space="preserve"> года</w:t>
            </w:r>
          </w:p>
        </w:tc>
        <w:tc>
          <w:tcPr>
            <w:tcW w:w="1393" w:type="pct"/>
            <w:vAlign w:val="center"/>
          </w:tcPr>
          <w:p w14:paraId="7B6F9ED8" w14:textId="61583EF9" w:rsidR="00366FDE" w:rsidRPr="000D3A2B" w:rsidRDefault="00366FDE" w:rsidP="00366FDE">
            <w:pPr>
              <w:spacing w:after="0" w:line="240" w:lineRule="auto"/>
              <w:jc w:val="center"/>
              <w:rPr>
                <w:rFonts w:ascii="Times New Roman" w:eastAsia="Times New Roman" w:hAnsi="Times New Roman" w:cs="Times New Roman"/>
                <w:sz w:val="24"/>
                <w:szCs w:val="24"/>
                <w:lang w:val="ru-RU" w:eastAsia="ru-RU"/>
              </w:rPr>
            </w:pPr>
            <w:r w:rsidRPr="000D3A2B">
              <w:rPr>
                <w:rFonts w:ascii="Times New Roman" w:eastAsia="Times New Roman" w:hAnsi="Times New Roman" w:cs="Times New Roman"/>
                <w:sz w:val="24"/>
                <w:szCs w:val="24"/>
                <w:lang w:val="ru-RU" w:eastAsia="ru-RU"/>
              </w:rPr>
              <w:t xml:space="preserve">г. </w:t>
            </w:r>
            <w:r w:rsidR="00CA54A6" w:rsidRPr="000D3A2B">
              <w:rPr>
                <w:rFonts w:ascii="Times New Roman" w:eastAsia="Times New Roman" w:hAnsi="Times New Roman" w:cs="Times New Roman"/>
                <w:sz w:val="24"/>
                <w:szCs w:val="24"/>
                <w:lang w:val="ru-RU" w:eastAsia="ru-RU"/>
              </w:rPr>
              <w:t>Астана</w:t>
            </w:r>
            <w:r w:rsidRPr="000D3A2B">
              <w:rPr>
                <w:rFonts w:ascii="Times New Roman" w:eastAsia="Times New Roman" w:hAnsi="Times New Roman" w:cs="Times New Roman"/>
                <w:sz w:val="24"/>
                <w:szCs w:val="24"/>
                <w:lang w:val="ru-RU" w:eastAsia="ru-RU"/>
              </w:rPr>
              <w:t xml:space="preserve">, </w:t>
            </w:r>
            <w:r w:rsidR="003E4D85">
              <w:rPr>
                <w:rFonts w:ascii="Times New Roman" w:eastAsia="Times New Roman" w:hAnsi="Times New Roman" w:cs="Times New Roman"/>
                <w:sz w:val="24"/>
                <w:szCs w:val="24"/>
                <w:lang w:val="ru-RU" w:eastAsia="ru-RU"/>
              </w:rPr>
              <w:t xml:space="preserve">район «Алматы» </w:t>
            </w:r>
            <w:r w:rsidRPr="000D3A2B">
              <w:rPr>
                <w:rFonts w:ascii="Times New Roman" w:eastAsia="Times New Roman" w:hAnsi="Times New Roman" w:cs="Times New Roman"/>
                <w:sz w:val="24"/>
                <w:szCs w:val="24"/>
                <w:lang w:val="ru-RU" w:eastAsia="ru-RU"/>
              </w:rPr>
              <w:t>пр. Абылай Хана 42, АО «ННМЦ»</w:t>
            </w:r>
          </w:p>
        </w:tc>
      </w:tr>
    </w:tbl>
    <w:p w14:paraId="68395C0B" w14:textId="7B8D09E1" w:rsidR="00366FDE" w:rsidRPr="000D3A2B" w:rsidRDefault="00366FDE" w:rsidP="00C314C1">
      <w:pPr>
        <w:spacing w:after="0" w:line="240" w:lineRule="auto"/>
        <w:jc w:val="center"/>
        <w:rPr>
          <w:rFonts w:ascii="Times New Roman" w:hAnsi="Times New Roman" w:cs="Times New Roman"/>
          <w:sz w:val="24"/>
          <w:szCs w:val="24"/>
          <w:lang w:val="ru-RU"/>
        </w:rPr>
      </w:pPr>
    </w:p>
    <w:p w14:paraId="4EC40E42" w14:textId="77777777" w:rsidR="00CA373E" w:rsidRPr="000D3A2B" w:rsidRDefault="00CA373E" w:rsidP="00CA373E">
      <w:pPr>
        <w:widowControl w:val="0"/>
        <w:tabs>
          <w:tab w:val="left" w:pos="851"/>
        </w:tabs>
        <w:adjustRightInd w:val="0"/>
        <w:spacing w:after="0" w:line="240" w:lineRule="auto"/>
        <w:ind w:firstLine="567"/>
        <w:rPr>
          <w:rFonts w:ascii="Times New Roman" w:hAnsi="Times New Roman" w:cs="Times New Roman"/>
          <w:b/>
          <w:sz w:val="24"/>
          <w:szCs w:val="24"/>
        </w:rPr>
      </w:pPr>
      <w:r w:rsidRPr="000D3A2B">
        <w:rPr>
          <w:rFonts w:ascii="Times New Roman" w:hAnsi="Times New Roman" w:cs="Times New Roman"/>
          <w:b/>
          <w:sz w:val="24"/>
          <w:szCs w:val="24"/>
        </w:rPr>
        <w:t>Раздел 1. Специальные квалификационные требования:</w:t>
      </w:r>
    </w:p>
    <w:p w14:paraId="5B518421" w14:textId="77777777" w:rsidR="00D92298" w:rsidRPr="000D3A2B" w:rsidRDefault="00D92298" w:rsidP="00D92298">
      <w:pPr>
        <w:spacing w:after="0" w:line="240" w:lineRule="auto"/>
        <w:jc w:val="both"/>
        <w:rPr>
          <w:rFonts w:ascii="Times New Roman" w:hAnsi="Times New Roman" w:cs="Times New Roman"/>
          <w:color w:val="000000" w:themeColor="text1"/>
          <w:sz w:val="24"/>
          <w:szCs w:val="24"/>
          <w:lang w:val="ru-RU"/>
        </w:rPr>
      </w:pPr>
      <w:r w:rsidRPr="000D3A2B">
        <w:rPr>
          <w:rFonts w:ascii="Times New Roman" w:hAnsi="Times New Roman" w:cs="Times New Roman"/>
          <w:color w:val="000000" w:themeColor="text1"/>
          <w:sz w:val="24"/>
          <w:szCs w:val="24"/>
          <w:lang w:val="ru-RU"/>
        </w:rPr>
        <w:t xml:space="preserve">Наличие у </w:t>
      </w:r>
      <w:r w:rsidR="002B7675" w:rsidRPr="000D3A2B">
        <w:rPr>
          <w:rFonts w:ascii="Times New Roman" w:hAnsi="Times New Roman" w:cs="Times New Roman"/>
          <w:color w:val="000000" w:themeColor="text1"/>
          <w:sz w:val="24"/>
          <w:szCs w:val="24"/>
          <w:lang w:val="ru-RU"/>
        </w:rPr>
        <w:t xml:space="preserve">потенциального </w:t>
      </w:r>
      <w:r w:rsidRPr="000D3A2B">
        <w:rPr>
          <w:rFonts w:ascii="Times New Roman" w:hAnsi="Times New Roman" w:cs="Times New Roman"/>
          <w:color w:val="000000" w:themeColor="text1"/>
          <w:sz w:val="24"/>
          <w:szCs w:val="24"/>
          <w:lang w:val="ru-RU"/>
        </w:rPr>
        <w:t>Поставщика материально-трудовых ресурсов</w:t>
      </w:r>
      <w:r w:rsidR="007B5BAA" w:rsidRPr="000D3A2B">
        <w:rPr>
          <w:rFonts w:ascii="Times New Roman" w:hAnsi="Times New Roman" w:cs="Times New Roman"/>
          <w:color w:val="000000" w:themeColor="text1"/>
          <w:sz w:val="24"/>
          <w:szCs w:val="24"/>
          <w:lang w:val="ru-RU"/>
        </w:rPr>
        <w:t xml:space="preserve"> для надлежащего оказания сопутствующих услуг</w:t>
      </w:r>
      <w:r w:rsidRPr="000D3A2B">
        <w:rPr>
          <w:rFonts w:ascii="Times New Roman" w:hAnsi="Times New Roman" w:cs="Times New Roman"/>
          <w:color w:val="000000" w:themeColor="text1"/>
          <w:sz w:val="24"/>
          <w:szCs w:val="24"/>
          <w:lang w:val="ru-RU"/>
        </w:rPr>
        <w:t>:</w:t>
      </w:r>
    </w:p>
    <w:p w14:paraId="6146D781" w14:textId="7FF37CE5" w:rsidR="008B5206" w:rsidRPr="000D3A2B" w:rsidRDefault="008B5206" w:rsidP="00220B3B">
      <w:pPr>
        <w:pStyle w:val="a3"/>
        <w:numPr>
          <w:ilvl w:val="0"/>
          <w:numId w:val="22"/>
        </w:numPr>
        <w:spacing w:after="0" w:line="240" w:lineRule="auto"/>
        <w:jc w:val="both"/>
        <w:rPr>
          <w:rFonts w:ascii="Times New Roman" w:hAnsi="Times New Roman" w:cs="Times New Roman"/>
          <w:color w:val="000000" w:themeColor="text1"/>
          <w:sz w:val="24"/>
          <w:szCs w:val="24"/>
          <w:lang w:val="ru-RU"/>
        </w:rPr>
      </w:pPr>
      <w:r w:rsidRPr="000D3A2B">
        <w:rPr>
          <w:rFonts w:ascii="Times New Roman" w:hAnsi="Times New Roman" w:cs="Times New Roman"/>
          <w:color w:val="000000" w:themeColor="text1"/>
          <w:sz w:val="24"/>
          <w:szCs w:val="24"/>
          <w:lang w:val="ru-RU"/>
        </w:rPr>
        <w:t>Наличие собственного либо арендованного транспорта для перевозки дизельного топливо со всеми разрешительными документами (необходимо предоставить документы, подтверждающие наличие</w:t>
      </w:r>
      <w:r w:rsidR="00220B3B" w:rsidRPr="000D3A2B">
        <w:rPr>
          <w:rFonts w:ascii="Times New Roman" w:hAnsi="Times New Roman" w:cs="Times New Roman"/>
          <w:color w:val="000000" w:themeColor="text1"/>
          <w:sz w:val="24"/>
          <w:szCs w:val="24"/>
          <w:lang w:val="ru-RU"/>
        </w:rPr>
        <w:t xml:space="preserve"> требуемого транспорта).</w:t>
      </w:r>
      <w:r w:rsidR="00220B3B" w:rsidRPr="000D3A2B">
        <w:rPr>
          <w:rFonts w:ascii="Times New Roman" w:hAnsi="Times New Roman" w:cs="Times New Roman"/>
          <w:sz w:val="24"/>
          <w:szCs w:val="24"/>
        </w:rPr>
        <w:t xml:space="preserve"> </w:t>
      </w:r>
      <w:r w:rsidR="00366FDE" w:rsidRPr="000D3A2B">
        <w:rPr>
          <w:rFonts w:ascii="Times New Roman" w:hAnsi="Times New Roman" w:cs="Times New Roman"/>
          <w:color w:val="000000" w:themeColor="text1"/>
          <w:sz w:val="24"/>
          <w:szCs w:val="24"/>
          <w:lang w:val="ru-RU"/>
        </w:rPr>
        <w:t>Ёмкости</w:t>
      </w:r>
      <w:r w:rsidR="00220B3B" w:rsidRPr="000D3A2B">
        <w:rPr>
          <w:rFonts w:ascii="Times New Roman" w:hAnsi="Times New Roman" w:cs="Times New Roman"/>
          <w:color w:val="000000" w:themeColor="text1"/>
          <w:sz w:val="24"/>
          <w:szCs w:val="24"/>
          <w:lang w:val="ru-RU"/>
        </w:rPr>
        <w:t xml:space="preserve"> автотранспорта должны быть откалиброваны</w:t>
      </w:r>
      <w:r w:rsidR="005730A9">
        <w:rPr>
          <w:rFonts w:ascii="Times New Roman" w:hAnsi="Times New Roman" w:cs="Times New Roman"/>
          <w:color w:val="000000" w:themeColor="text1"/>
          <w:sz w:val="24"/>
          <w:szCs w:val="24"/>
          <w:lang w:val="ru-RU"/>
        </w:rPr>
        <w:t xml:space="preserve"> на 6520 литров</w:t>
      </w:r>
      <w:r w:rsidR="00220B3B" w:rsidRPr="000D3A2B">
        <w:rPr>
          <w:rFonts w:ascii="Times New Roman" w:hAnsi="Times New Roman" w:cs="Times New Roman"/>
          <w:color w:val="000000" w:themeColor="text1"/>
          <w:sz w:val="24"/>
          <w:szCs w:val="24"/>
          <w:lang w:val="ru-RU"/>
        </w:rPr>
        <w:t xml:space="preserve"> и соответствовать государственному стандарту. </w:t>
      </w:r>
    </w:p>
    <w:p w14:paraId="541763C7" w14:textId="3B0B4F88" w:rsidR="00F36F37" w:rsidRDefault="00220B3B" w:rsidP="00F36F37">
      <w:pPr>
        <w:pStyle w:val="a3"/>
        <w:numPr>
          <w:ilvl w:val="0"/>
          <w:numId w:val="22"/>
        </w:numPr>
        <w:spacing w:after="0" w:line="240" w:lineRule="auto"/>
        <w:jc w:val="both"/>
        <w:rPr>
          <w:rFonts w:ascii="Times New Roman" w:hAnsi="Times New Roman" w:cs="Times New Roman"/>
          <w:color w:val="000000" w:themeColor="text1"/>
          <w:sz w:val="24"/>
          <w:szCs w:val="24"/>
          <w:lang w:val="ru-RU"/>
        </w:rPr>
      </w:pPr>
      <w:r w:rsidRPr="000D3A2B">
        <w:rPr>
          <w:rFonts w:ascii="Times New Roman" w:hAnsi="Times New Roman" w:cs="Times New Roman"/>
          <w:color w:val="000000" w:themeColor="text1"/>
          <w:sz w:val="24"/>
          <w:szCs w:val="24"/>
          <w:lang w:val="ru-RU"/>
        </w:rPr>
        <w:t xml:space="preserve">Наличие </w:t>
      </w:r>
      <w:r w:rsidR="00F36F37" w:rsidRPr="000D3A2B">
        <w:rPr>
          <w:rFonts w:ascii="Times New Roman" w:hAnsi="Times New Roman" w:cs="Times New Roman"/>
          <w:color w:val="000000" w:themeColor="text1"/>
          <w:sz w:val="24"/>
          <w:szCs w:val="24"/>
          <w:lang w:val="ru-RU"/>
        </w:rPr>
        <w:t>не менее 1-го водителя</w:t>
      </w:r>
      <w:r w:rsidRPr="000D3A2B">
        <w:rPr>
          <w:rFonts w:ascii="Times New Roman" w:hAnsi="Times New Roman" w:cs="Times New Roman"/>
          <w:color w:val="000000" w:themeColor="text1"/>
          <w:sz w:val="24"/>
          <w:szCs w:val="24"/>
          <w:lang w:val="ru-RU"/>
        </w:rPr>
        <w:t xml:space="preserve"> с подтверждающими документами</w:t>
      </w:r>
      <w:r w:rsidR="00F36F37" w:rsidRPr="000D3A2B">
        <w:rPr>
          <w:rFonts w:ascii="Times New Roman" w:hAnsi="Times New Roman" w:cs="Times New Roman"/>
          <w:color w:val="000000" w:themeColor="text1"/>
          <w:sz w:val="24"/>
          <w:szCs w:val="24"/>
          <w:lang w:val="ru-RU"/>
        </w:rPr>
        <w:t xml:space="preserve"> с разрешением</w:t>
      </w:r>
      <w:r w:rsidRPr="000D3A2B">
        <w:rPr>
          <w:rFonts w:ascii="Times New Roman" w:hAnsi="Times New Roman" w:cs="Times New Roman"/>
          <w:color w:val="000000" w:themeColor="text1"/>
          <w:sz w:val="24"/>
          <w:szCs w:val="24"/>
          <w:lang w:val="ru-RU"/>
        </w:rPr>
        <w:t xml:space="preserve"> к перевозке опасного груза</w:t>
      </w:r>
      <w:r w:rsidR="00F36F37" w:rsidRPr="000D3A2B">
        <w:rPr>
          <w:rFonts w:ascii="Times New Roman" w:hAnsi="Times New Roman" w:cs="Times New Roman"/>
          <w:color w:val="000000" w:themeColor="text1"/>
          <w:sz w:val="24"/>
          <w:szCs w:val="24"/>
          <w:lang w:val="ru-RU"/>
        </w:rPr>
        <w:t>.</w:t>
      </w:r>
    </w:p>
    <w:p w14:paraId="3BF6F570" w14:textId="2D0BC4D2" w:rsidR="005730A9" w:rsidRPr="000D3A2B" w:rsidRDefault="005730A9" w:rsidP="00F36F37">
      <w:pPr>
        <w:pStyle w:val="a3"/>
        <w:numPr>
          <w:ilvl w:val="0"/>
          <w:numId w:val="22"/>
        </w:numPr>
        <w:spacing w:after="0" w:line="240" w:lineRule="auto"/>
        <w:jc w:val="both"/>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Поставка осуществляется по заявке заказчика ежемесячно по 6520 литров. </w:t>
      </w:r>
    </w:p>
    <w:p w14:paraId="205B9AE4" w14:textId="77777777" w:rsidR="008B5206" w:rsidRPr="000D3A2B" w:rsidRDefault="008B5206" w:rsidP="00C314C1">
      <w:pPr>
        <w:spacing w:after="0" w:line="240" w:lineRule="auto"/>
        <w:jc w:val="both"/>
        <w:rPr>
          <w:rFonts w:ascii="Times New Roman" w:hAnsi="Times New Roman" w:cs="Times New Roman"/>
          <w:color w:val="000000" w:themeColor="text1"/>
          <w:sz w:val="24"/>
          <w:szCs w:val="24"/>
          <w:lang w:val="ru-RU"/>
        </w:rPr>
      </w:pPr>
    </w:p>
    <w:p w14:paraId="7551EF3F" w14:textId="77777777" w:rsidR="0007284F" w:rsidRPr="000D3A2B" w:rsidRDefault="00012F3C" w:rsidP="005A4D61">
      <w:pPr>
        <w:widowControl w:val="0"/>
        <w:tabs>
          <w:tab w:val="left" w:pos="851"/>
        </w:tabs>
        <w:adjustRightInd w:val="0"/>
        <w:spacing w:after="0" w:line="240" w:lineRule="auto"/>
        <w:ind w:firstLine="567"/>
        <w:rPr>
          <w:rFonts w:ascii="Times New Roman" w:hAnsi="Times New Roman" w:cs="Times New Roman"/>
          <w:b/>
          <w:sz w:val="24"/>
          <w:szCs w:val="24"/>
          <w:lang w:val="ru-RU"/>
        </w:rPr>
      </w:pPr>
      <w:r w:rsidRPr="000D3A2B">
        <w:rPr>
          <w:rFonts w:ascii="Times New Roman" w:hAnsi="Times New Roman" w:cs="Times New Roman"/>
          <w:b/>
          <w:sz w:val="24"/>
          <w:szCs w:val="24"/>
        </w:rPr>
        <w:t>Раздел 2. Технические и качественные характеристики:</w:t>
      </w:r>
    </w:p>
    <w:p w14:paraId="63543C98" w14:textId="77777777" w:rsidR="00F36F37" w:rsidRPr="000D3A2B" w:rsidRDefault="00F36F37" w:rsidP="00F36F37">
      <w:pPr>
        <w:rPr>
          <w:rFonts w:ascii="Times New Roman" w:hAnsi="Times New Roman" w:cs="Times New Roman"/>
          <w:sz w:val="24"/>
          <w:szCs w:val="24"/>
          <w:lang w:val="ru-RU"/>
        </w:rPr>
      </w:pPr>
      <w:r w:rsidRPr="000D3A2B">
        <w:rPr>
          <w:rFonts w:ascii="Times New Roman" w:hAnsi="Times New Roman" w:cs="Times New Roman"/>
          <w:sz w:val="24"/>
          <w:szCs w:val="24"/>
        </w:rPr>
        <w:t>Качество топлива</w:t>
      </w:r>
      <w:r w:rsidR="00805AD7" w:rsidRPr="000D3A2B">
        <w:rPr>
          <w:rFonts w:ascii="Times New Roman" w:hAnsi="Times New Roman" w:cs="Times New Roman"/>
          <w:sz w:val="24"/>
          <w:szCs w:val="24"/>
          <w:lang w:val="ru-RU"/>
        </w:rPr>
        <w:t xml:space="preserve"> в соответствии с ГОСТ 32511-2013:</w:t>
      </w:r>
    </w:p>
    <w:tbl>
      <w:tblPr>
        <w:tblW w:w="10206" w:type="dxa"/>
        <w:tblCellMar>
          <w:left w:w="0" w:type="dxa"/>
          <w:right w:w="0" w:type="dxa"/>
        </w:tblCellMar>
        <w:tblLook w:val="04A0" w:firstRow="1" w:lastRow="0" w:firstColumn="1" w:lastColumn="0" w:noHBand="0" w:noVBand="1"/>
      </w:tblPr>
      <w:tblGrid>
        <w:gridCol w:w="3838"/>
        <w:gridCol w:w="2238"/>
        <w:gridCol w:w="4130"/>
      </w:tblGrid>
      <w:tr w:rsidR="008029D1" w:rsidRPr="000D3A2B" w14:paraId="425D55C7" w14:textId="77777777" w:rsidTr="00095AFE">
        <w:tc>
          <w:tcPr>
            <w:tcW w:w="3838" w:type="dxa"/>
            <w:tcBorders>
              <w:top w:val="single" w:sz="6" w:space="0" w:color="000000"/>
              <w:left w:val="single" w:sz="6" w:space="0" w:color="000000"/>
              <w:bottom w:val="single" w:sz="6" w:space="0" w:color="000000"/>
              <w:right w:val="single" w:sz="6" w:space="0" w:color="000000"/>
            </w:tcBorders>
            <w:shd w:val="clear" w:color="auto" w:fill="auto"/>
            <w:tcMar>
              <w:top w:w="0" w:type="dxa"/>
              <w:left w:w="56" w:type="dxa"/>
              <w:bottom w:w="0" w:type="dxa"/>
              <w:right w:w="56" w:type="dxa"/>
            </w:tcMar>
            <w:hideMark/>
          </w:tcPr>
          <w:p w14:paraId="31A58509" w14:textId="77777777" w:rsidR="008029D1" w:rsidRPr="000D3A2B" w:rsidRDefault="008029D1" w:rsidP="008029D1">
            <w:pPr>
              <w:spacing w:after="0" w:line="315" w:lineRule="atLeast"/>
              <w:jc w:val="center"/>
              <w:textAlignment w:val="baseline"/>
              <w:rPr>
                <w:rFonts w:ascii="Times New Roman" w:eastAsia="Times New Roman" w:hAnsi="Times New Roman" w:cs="Times New Roman"/>
                <w:color w:val="2D2D2D"/>
                <w:spacing w:val="2"/>
                <w:sz w:val="24"/>
                <w:szCs w:val="24"/>
                <w:lang w:val="ru-RU" w:eastAsia="ru-RU"/>
              </w:rPr>
            </w:pPr>
            <w:r w:rsidRPr="000D3A2B">
              <w:rPr>
                <w:rFonts w:ascii="Times New Roman" w:eastAsia="Times New Roman" w:hAnsi="Times New Roman" w:cs="Times New Roman"/>
                <w:color w:val="2D2D2D"/>
                <w:spacing w:val="2"/>
                <w:sz w:val="24"/>
                <w:szCs w:val="24"/>
                <w:lang w:val="ru-RU" w:eastAsia="ru-RU"/>
              </w:rPr>
              <w:t>Наименование показателя</w:t>
            </w:r>
          </w:p>
        </w:tc>
        <w:tc>
          <w:tcPr>
            <w:tcW w:w="2238" w:type="dxa"/>
            <w:tcBorders>
              <w:top w:val="single" w:sz="6" w:space="0" w:color="000000"/>
              <w:left w:val="single" w:sz="6" w:space="0" w:color="000000"/>
              <w:bottom w:val="single" w:sz="6" w:space="0" w:color="000000"/>
              <w:right w:val="single" w:sz="6" w:space="0" w:color="000000"/>
            </w:tcBorders>
            <w:shd w:val="clear" w:color="auto" w:fill="auto"/>
            <w:tcMar>
              <w:top w:w="0" w:type="dxa"/>
              <w:left w:w="56" w:type="dxa"/>
              <w:bottom w:w="0" w:type="dxa"/>
              <w:right w:w="56" w:type="dxa"/>
            </w:tcMar>
            <w:hideMark/>
          </w:tcPr>
          <w:p w14:paraId="35ED80BD" w14:textId="77777777" w:rsidR="008029D1" w:rsidRPr="000D3A2B" w:rsidRDefault="008029D1" w:rsidP="008029D1">
            <w:pPr>
              <w:spacing w:after="0" w:line="315" w:lineRule="atLeast"/>
              <w:jc w:val="center"/>
              <w:textAlignment w:val="baseline"/>
              <w:rPr>
                <w:rFonts w:ascii="Times New Roman" w:eastAsia="Times New Roman" w:hAnsi="Times New Roman" w:cs="Times New Roman"/>
                <w:color w:val="2D2D2D"/>
                <w:spacing w:val="2"/>
                <w:sz w:val="24"/>
                <w:szCs w:val="24"/>
                <w:lang w:val="ru-RU" w:eastAsia="ru-RU"/>
              </w:rPr>
            </w:pPr>
            <w:r w:rsidRPr="000D3A2B">
              <w:rPr>
                <w:rFonts w:ascii="Times New Roman" w:eastAsia="Times New Roman" w:hAnsi="Times New Roman" w:cs="Times New Roman"/>
                <w:color w:val="2D2D2D"/>
                <w:spacing w:val="2"/>
                <w:sz w:val="24"/>
                <w:szCs w:val="24"/>
                <w:lang w:val="ru-RU" w:eastAsia="ru-RU"/>
              </w:rPr>
              <w:t xml:space="preserve">Значение </w:t>
            </w:r>
          </w:p>
        </w:tc>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56" w:type="dxa"/>
              <w:bottom w:w="0" w:type="dxa"/>
              <w:right w:w="56" w:type="dxa"/>
            </w:tcMar>
            <w:hideMark/>
          </w:tcPr>
          <w:p w14:paraId="73709DA9" w14:textId="77777777" w:rsidR="008029D1" w:rsidRPr="000D3A2B" w:rsidRDefault="008029D1" w:rsidP="008029D1">
            <w:pPr>
              <w:spacing w:after="0" w:line="315" w:lineRule="atLeast"/>
              <w:jc w:val="center"/>
              <w:textAlignment w:val="baseline"/>
              <w:rPr>
                <w:rFonts w:ascii="Times New Roman" w:eastAsia="Times New Roman" w:hAnsi="Times New Roman" w:cs="Times New Roman"/>
                <w:color w:val="2D2D2D"/>
                <w:spacing w:val="2"/>
                <w:sz w:val="24"/>
                <w:szCs w:val="24"/>
                <w:lang w:val="ru-RU" w:eastAsia="ru-RU"/>
              </w:rPr>
            </w:pPr>
            <w:r w:rsidRPr="000D3A2B">
              <w:rPr>
                <w:rFonts w:ascii="Times New Roman" w:eastAsia="Times New Roman" w:hAnsi="Times New Roman" w:cs="Times New Roman"/>
                <w:color w:val="2D2D2D"/>
                <w:spacing w:val="2"/>
                <w:sz w:val="24"/>
                <w:szCs w:val="24"/>
                <w:lang w:val="ru-RU" w:eastAsia="ru-RU"/>
              </w:rPr>
              <w:t xml:space="preserve">Метод испытания </w:t>
            </w:r>
          </w:p>
        </w:tc>
      </w:tr>
      <w:tr w:rsidR="008029D1" w:rsidRPr="000D3A2B" w14:paraId="3B41E808" w14:textId="77777777" w:rsidTr="00095AFE">
        <w:tc>
          <w:tcPr>
            <w:tcW w:w="3838" w:type="dxa"/>
            <w:tcBorders>
              <w:top w:val="single" w:sz="6" w:space="0" w:color="000000"/>
              <w:left w:val="single" w:sz="6" w:space="0" w:color="000000"/>
              <w:bottom w:val="single" w:sz="6" w:space="0" w:color="000000"/>
              <w:right w:val="single" w:sz="6" w:space="0" w:color="000000"/>
            </w:tcBorders>
            <w:shd w:val="clear" w:color="auto" w:fill="auto"/>
            <w:tcMar>
              <w:top w:w="0" w:type="dxa"/>
              <w:left w:w="56" w:type="dxa"/>
              <w:bottom w:w="0" w:type="dxa"/>
              <w:right w:w="56" w:type="dxa"/>
            </w:tcMar>
            <w:hideMark/>
          </w:tcPr>
          <w:p w14:paraId="11B09707" w14:textId="77777777" w:rsidR="008029D1" w:rsidRPr="000D3A2B" w:rsidRDefault="008029D1" w:rsidP="008029D1">
            <w:pPr>
              <w:spacing w:after="0" w:line="315" w:lineRule="atLeast"/>
              <w:textAlignment w:val="baseline"/>
              <w:rPr>
                <w:rFonts w:ascii="Times New Roman" w:eastAsia="Times New Roman" w:hAnsi="Times New Roman" w:cs="Times New Roman"/>
                <w:color w:val="2D2D2D"/>
                <w:spacing w:val="2"/>
                <w:sz w:val="24"/>
                <w:szCs w:val="24"/>
                <w:lang w:val="ru-RU" w:eastAsia="ru-RU"/>
              </w:rPr>
            </w:pPr>
            <w:r w:rsidRPr="000D3A2B">
              <w:rPr>
                <w:rFonts w:ascii="Times New Roman" w:eastAsia="Times New Roman" w:hAnsi="Times New Roman" w:cs="Times New Roman"/>
                <w:color w:val="2D2D2D"/>
                <w:spacing w:val="2"/>
                <w:sz w:val="24"/>
                <w:szCs w:val="24"/>
                <w:lang w:val="ru-RU" w:eastAsia="ru-RU"/>
              </w:rPr>
              <w:t>1 Цетановое число, не менее</w:t>
            </w:r>
          </w:p>
        </w:tc>
        <w:tc>
          <w:tcPr>
            <w:tcW w:w="2238" w:type="dxa"/>
            <w:tcBorders>
              <w:top w:val="single" w:sz="6" w:space="0" w:color="000000"/>
              <w:left w:val="single" w:sz="6" w:space="0" w:color="000000"/>
              <w:bottom w:val="single" w:sz="6" w:space="0" w:color="000000"/>
              <w:right w:val="single" w:sz="6" w:space="0" w:color="000000"/>
            </w:tcBorders>
            <w:shd w:val="clear" w:color="auto" w:fill="auto"/>
            <w:tcMar>
              <w:top w:w="0" w:type="dxa"/>
              <w:left w:w="56" w:type="dxa"/>
              <w:bottom w:w="0" w:type="dxa"/>
              <w:right w:w="56" w:type="dxa"/>
            </w:tcMar>
            <w:hideMark/>
          </w:tcPr>
          <w:p w14:paraId="3E9E91F4" w14:textId="77777777" w:rsidR="008029D1" w:rsidRPr="000D3A2B" w:rsidRDefault="008029D1" w:rsidP="008029D1">
            <w:pPr>
              <w:spacing w:after="0" w:line="315" w:lineRule="atLeast"/>
              <w:jc w:val="center"/>
              <w:textAlignment w:val="baseline"/>
              <w:rPr>
                <w:rFonts w:ascii="Times New Roman" w:eastAsia="Times New Roman" w:hAnsi="Times New Roman" w:cs="Times New Roman"/>
                <w:color w:val="2D2D2D"/>
                <w:spacing w:val="2"/>
                <w:sz w:val="24"/>
                <w:szCs w:val="24"/>
                <w:lang w:val="ru-RU" w:eastAsia="ru-RU"/>
              </w:rPr>
            </w:pPr>
            <w:r w:rsidRPr="000D3A2B">
              <w:rPr>
                <w:rFonts w:ascii="Times New Roman" w:eastAsia="Times New Roman" w:hAnsi="Times New Roman" w:cs="Times New Roman"/>
                <w:color w:val="2D2D2D"/>
                <w:spacing w:val="2"/>
                <w:sz w:val="24"/>
                <w:szCs w:val="24"/>
                <w:lang w:val="ru-RU" w:eastAsia="ru-RU"/>
              </w:rPr>
              <w:t xml:space="preserve">51,0 </w:t>
            </w:r>
          </w:p>
        </w:tc>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56" w:type="dxa"/>
              <w:bottom w:w="0" w:type="dxa"/>
              <w:right w:w="56" w:type="dxa"/>
            </w:tcMar>
            <w:hideMark/>
          </w:tcPr>
          <w:p w14:paraId="64521023" w14:textId="77777777" w:rsidR="008029D1" w:rsidRPr="000D3A2B" w:rsidRDefault="008029D1" w:rsidP="008029D1">
            <w:pPr>
              <w:spacing w:after="0" w:line="315" w:lineRule="atLeast"/>
              <w:textAlignment w:val="baseline"/>
              <w:rPr>
                <w:rFonts w:ascii="Times New Roman" w:eastAsia="Times New Roman" w:hAnsi="Times New Roman" w:cs="Times New Roman"/>
                <w:color w:val="2D2D2D"/>
                <w:spacing w:val="2"/>
                <w:sz w:val="24"/>
                <w:szCs w:val="24"/>
                <w:lang w:val="ru-RU" w:eastAsia="ru-RU"/>
              </w:rPr>
            </w:pPr>
            <w:r w:rsidRPr="000D3A2B">
              <w:rPr>
                <w:rFonts w:ascii="Times New Roman" w:eastAsia="Times New Roman" w:hAnsi="Times New Roman" w:cs="Times New Roman"/>
                <w:color w:val="2D2D2D"/>
                <w:spacing w:val="2"/>
                <w:sz w:val="24"/>
                <w:szCs w:val="24"/>
                <w:lang w:val="ru-RU" w:eastAsia="ru-RU"/>
              </w:rPr>
              <w:t xml:space="preserve">По </w:t>
            </w:r>
            <w:hyperlink r:id="rId7" w:history="1">
              <w:r w:rsidRPr="000D3A2B">
                <w:rPr>
                  <w:rFonts w:ascii="Times New Roman" w:eastAsia="Times New Roman" w:hAnsi="Times New Roman" w:cs="Times New Roman"/>
                  <w:color w:val="00466E"/>
                  <w:spacing w:val="2"/>
                  <w:sz w:val="24"/>
                  <w:szCs w:val="24"/>
                  <w:u w:val="single"/>
                  <w:lang w:val="ru-RU" w:eastAsia="ru-RU"/>
                </w:rPr>
                <w:t>ГОСТ 32508</w:t>
              </w:r>
            </w:hyperlink>
            <w:r w:rsidRPr="000D3A2B">
              <w:rPr>
                <w:rFonts w:ascii="Times New Roman" w:eastAsia="Times New Roman" w:hAnsi="Times New Roman" w:cs="Times New Roman"/>
                <w:color w:val="2D2D2D"/>
                <w:spacing w:val="2"/>
                <w:sz w:val="24"/>
                <w:szCs w:val="24"/>
                <w:lang w:val="ru-RU" w:eastAsia="ru-RU"/>
              </w:rPr>
              <w:t xml:space="preserve">** (на установке CFR), </w:t>
            </w:r>
            <w:hyperlink r:id="rId8" w:history="1">
              <w:r w:rsidRPr="000D3A2B">
                <w:rPr>
                  <w:rFonts w:ascii="Times New Roman" w:eastAsia="Times New Roman" w:hAnsi="Times New Roman" w:cs="Times New Roman"/>
                  <w:color w:val="00466E"/>
                  <w:spacing w:val="2"/>
                  <w:sz w:val="24"/>
                  <w:szCs w:val="24"/>
                  <w:u w:val="single"/>
                  <w:lang w:val="ru-RU" w:eastAsia="ru-RU"/>
                </w:rPr>
                <w:t>ГОСТ 3122</w:t>
              </w:r>
            </w:hyperlink>
            <w:r w:rsidRPr="000D3A2B">
              <w:rPr>
                <w:rFonts w:ascii="Times New Roman" w:eastAsia="Times New Roman" w:hAnsi="Times New Roman" w:cs="Times New Roman"/>
                <w:color w:val="2D2D2D"/>
                <w:spacing w:val="2"/>
                <w:sz w:val="24"/>
                <w:szCs w:val="24"/>
                <w:lang w:val="ru-RU" w:eastAsia="ru-RU"/>
              </w:rPr>
              <w:t>, стандартам [</w:t>
            </w:r>
            <w:hyperlink r:id="rId9" w:history="1">
              <w:r w:rsidRPr="000D3A2B">
                <w:rPr>
                  <w:rFonts w:ascii="Times New Roman" w:eastAsia="Times New Roman" w:hAnsi="Times New Roman" w:cs="Times New Roman"/>
                  <w:color w:val="00466E"/>
                  <w:spacing w:val="2"/>
                  <w:sz w:val="24"/>
                  <w:szCs w:val="24"/>
                  <w:u w:val="single"/>
                  <w:lang w:val="ru-RU" w:eastAsia="ru-RU"/>
                </w:rPr>
                <w:t>1</w:t>
              </w:r>
            </w:hyperlink>
            <w:r w:rsidR="0017341E" w:rsidRPr="000D3A2B">
              <w:rPr>
                <w:rFonts w:ascii="Times New Roman" w:eastAsia="Times New Roman" w:hAnsi="Times New Roman" w:cs="Times New Roman"/>
                <w:color w:val="2D2D2D"/>
                <w:spacing w:val="2"/>
                <w:sz w:val="24"/>
                <w:szCs w:val="24"/>
                <w:lang w:val="ru-RU" w:eastAsia="ru-RU"/>
              </w:rPr>
              <w:t>], [2]-[4]</w:t>
            </w:r>
          </w:p>
        </w:tc>
      </w:tr>
      <w:tr w:rsidR="008029D1" w:rsidRPr="000D3A2B" w14:paraId="000E690C" w14:textId="77777777" w:rsidTr="00095AFE">
        <w:tc>
          <w:tcPr>
            <w:tcW w:w="3838" w:type="dxa"/>
            <w:tcBorders>
              <w:top w:val="single" w:sz="6" w:space="0" w:color="000000"/>
              <w:left w:val="single" w:sz="6" w:space="0" w:color="000000"/>
              <w:bottom w:val="single" w:sz="6" w:space="0" w:color="000000"/>
              <w:right w:val="single" w:sz="6" w:space="0" w:color="000000"/>
            </w:tcBorders>
            <w:shd w:val="clear" w:color="auto" w:fill="auto"/>
            <w:tcMar>
              <w:top w:w="0" w:type="dxa"/>
              <w:left w:w="56" w:type="dxa"/>
              <w:bottom w:w="0" w:type="dxa"/>
              <w:right w:w="56" w:type="dxa"/>
            </w:tcMar>
            <w:hideMark/>
          </w:tcPr>
          <w:p w14:paraId="6A6F4229" w14:textId="77777777" w:rsidR="008029D1" w:rsidRPr="000D3A2B" w:rsidRDefault="008029D1" w:rsidP="008029D1">
            <w:pPr>
              <w:spacing w:after="0" w:line="315" w:lineRule="atLeast"/>
              <w:textAlignment w:val="baseline"/>
              <w:rPr>
                <w:rFonts w:ascii="Times New Roman" w:eastAsia="Times New Roman" w:hAnsi="Times New Roman" w:cs="Times New Roman"/>
                <w:color w:val="2D2D2D"/>
                <w:spacing w:val="2"/>
                <w:sz w:val="24"/>
                <w:szCs w:val="24"/>
                <w:lang w:val="ru-RU" w:eastAsia="ru-RU"/>
              </w:rPr>
            </w:pPr>
            <w:r w:rsidRPr="000D3A2B">
              <w:rPr>
                <w:rFonts w:ascii="Times New Roman" w:eastAsia="Times New Roman" w:hAnsi="Times New Roman" w:cs="Times New Roman"/>
                <w:color w:val="2D2D2D"/>
                <w:spacing w:val="2"/>
                <w:sz w:val="24"/>
                <w:szCs w:val="24"/>
                <w:lang w:val="ru-RU" w:eastAsia="ru-RU"/>
              </w:rPr>
              <w:t>2 Цетановый индекс, не менее</w:t>
            </w:r>
          </w:p>
        </w:tc>
        <w:tc>
          <w:tcPr>
            <w:tcW w:w="2238" w:type="dxa"/>
            <w:tcBorders>
              <w:top w:val="single" w:sz="6" w:space="0" w:color="000000"/>
              <w:left w:val="single" w:sz="6" w:space="0" w:color="000000"/>
              <w:bottom w:val="single" w:sz="6" w:space="0" w:color="000000"/>
              <w:right w:val="single" w:sz="6" w:space="0" w:color="000000"/>
            </w:tcBorders>
            <w:shd w:val="clear" w:color="auto" w:fill="auto"/>
            <w:tcMar>
              <w:top w:w="0" w:type="dxa"/>
              <w:left w:w="56" w:type="dxa"/>
              <w:bottom w:w="0" w:type="dxa"/>
              <w:right w:w="56" w:type="dxa"/>
            </w:tcMar>
            <w:hideMark/>
          </w:tcPr>
          <w:p w14:paraId="494A1522" w14:textId="77777777" w:rsidR="008029D1" w:rsidRPr="000D3A2B" w:rsidRDefault="008029D1" w:rsidP="008029D1">
            <w:pPr>
              <w:spacing w:after="0" w:line="315" w:lineRule="atLeast"/>
              <w:jc w:val="center"/>
              <w:textAlignment w:val="baseline"/>
              <w:rPr>
                <w:rFonts w:ascii="Times New Roman" w:eastAsia="Times New Roman" w:hAnsi="Times New Roman" w:cs="Times New Roman"/>
                <w:color w:val="2D2D2D"/>
                <w:spacing w:val="2"/>
                <w:sz w:val="24"/>
                <w:szCs w:val="24"/>
                <w:lang w:val="ru-RU" w:eastAsia="ru-RU"/>
              </w:rPr>
            </w:pPr>
            <w:r w:rsidRPr="000D3A2B">
              <w:rPr>
                <w:rFonts w:ascii="Times New Roman" w:eastAsia="Times New Roman" w:hAnsi="Times New Roman" w:cs="Times New Roman"/>
                <w:color w:val="2D2D2D"/>
                <w:spacing w:val="2"/>
                <w:sz w:val="24"/>
                <w:szCs w:val="24"/>
                <w:lang w:val="ru-RU" w:eastAsia="ru-RU"/>
              </w:rPr>
              <w:t xml:space="preserve">46,0 </w:t>
            </w:r>
          </w:p>
        </w:tc>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56" w:type="dxa"/>
              <w:bottom w:w="0" w:type="dxa"/>
              <w:right w:w="56" w:type="dxa"/>
            </w:tcMar>
            <w:hideMark/>
          </w:tcPr>
          <w:p w14:paraId="3A1984F4" w14:textId="77777777" w:rsidR="008029D1" w:rsidRPr="000D3A2B" w:rsidRDefault="008029D1" w:rsidP="008029D1">
            <w:pPr>
              <w:spacing w:after="0" w:line="315" w:lineRule="atLeast"/>
              <w:textAlignment w:val="baseline"/>
              <w:rPr>
                <w:rFonts w:ascii="Times New Roman" w:eastAsia="Times New Roman" w:hAnsi="Times New Roman" w:cs="Times New Roman"/>
                <w:color w:val="2D2D2D"/>
                <w:spacing w:val="2"/>
                <w:sz w:val="24"/>
                <w:szCs w:val="24"/>
                <w:lang w:val="ru-RU" w:eastAsia="ru-RU"/>
              </w:rPr>
            </w:pPr>
            <w:r w:rsidRPr="000D3A2B">
              <w:rPr>
                <w:rFonts w:ascii="Times New Roman" w:eastAsia="Times New Roman" w:hAnsi="Times New Roman" w:cs="Times New Roman"/>
                <w:color w:val="2D2D2D"/>
                <w:spacing w:val="2"/>
                <w:sz w:val="24"/>
                <w:szCs w:val="24"/>
                <w:lang w:val="ru-RU" w:eastAsia="ru-RU"/>
              </w:rPr>
              <w:t>По стандартам [5], [6]</w:t>
            </w:r>
          </w:p>
        </w:tc>
      </w:tr>
      <w:tr w:rsidR="008029D1" w:rsidRPr="000D3A2B" w14:paraId="3194B59C" w14:textId="77777777" w:rsidTr="00095AFE">
        <w:tc>
          <w:tcPr>
            <w:tcW w:w="3838" w:type="dxa"/>
            <w:tcBorders>
              <w:top w:val="single" w:sz="6" w:space="0" w:color="000000"/>
              <w:left w:val="single" w:sz="6" w:space="0" w:color="000000"/>
              <w:bottom w:val="single" w:sz="6" w:space="0" w:color="000000"/>
              <w:right w:val="single" w:sz="6" w:space="0" w:color="000000"/>
            </w:tcBorders>
            <w:shd w:val="clear" w:color="auto" w:fill="auto"/>
            <w:tcMar>
              <w:top w:w="0" w:type="dxa"/>
              <w:left w:w="56" w:type="dxa"/>
              <w:bottom w:w="0" w:type="dxa"/>
              <w:right w:w="56" w:type="dxa"/>
            </w:tcMar>
            <w:hideMark/>
          </w:tcPr>
          <w:p w14:paraId="43E0B41F" w14:textId="77777777" w:rsidR="008029D1" w:rsidRPr="000D3A2B" w:rsidRDefault="008029D1" w:rsidP="008029D1">
            <w:pPr>
              <w:spacing w:after="0" w:line="315" w:lineRule="atLeast"/>
              <w:textAlignment w:val="baseline"/>
              <w:rPr>
                <w:rFonts w:ascii="Times New Roman" w:eastAsia="Times New Roman" w:hAnsi="Times New Roman" w:cs="Times New Roman"/>
                <w:color w:val="2D2D2D"/>
                <w:spacing w:val="2"/>
                <w:sz w:val="24"/>
                <w:szCs w:val="24"/>
                <w:lang w:val="ru-RU" w:eastAsia="ru-RU"/>
              </w:rPr>
            </w:pPr>
            <w:r w:rsidRPr="000D3A2B">
              <w:rPr>
                <w:rFonts w:ascii="Times New Roman" w:eastAsia="Times New Roman" w:hAnsi="Times New Roman" w:cs="Times New Roman"/>
                <w:color w:val="2D2D2D"/>
                <w:spacing w:val="2"/>
                <w:sz w:val="24"/>
                <w:szCs w:val="24"/>
                <w:lang w:val="ru-RU" w:eastAsia="ru-RU"/>
              </w:rPr>
              <w:t>3 Плотность при 15 °С, кг/м</w:t>
            </w:r>
            <w:r w:rsidRPr="000D3A2B">
              <w:rPr>
                <w:rFonts w:ascii="Times New Roman" w:eastAsia="Times New Roman" w:hAnsi="Times New Roman" w:cs="Times New Roman"/>
                <w:noProof/>
                <w:color w:val="2D2D2D"/>
                <w:spacing w:val="2"/>
                <w:sz w:val="24"/>
                <w:szCs w:val="24"/>
                <w:lang w:val="ru-RU" w:eastAsia="ru-RU"/>
              </w:rPr>
              <mc:AlternateContent>
                <mc:Choice Requires="wps">
                  <w:drawing>
                    <wp:inline distT="0" distB="0" distL="0" distR="0" wp14:anchorId="4A4D1FB4" wp14:editId="0BC60C7E">
                      <wp:extent cx="104775" cy="219075"/>
                      <wp:effectExtent l="0" t="0" r="0" b="0"/>
                      <wp:docPr id="22" name="AutoShape 12" descr="ГОСТ 32511-2013 (EN 590:2009) Топливо дизельное ЕВРО. Технические условия (с Поправко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5CF23831" id="AutoShape 12" o:spid="_x0000_s1026" alt="ГОСТ 32511-2013 (EN 590:2009) Топливо дизельное ЕВРО. Технические условия (с Поправкой)"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" filled="f" stroked="f">
                      <o:lock v:ext="edit" aspectratio="t"/>
                      <w10:anchorlock/>
                    </v:rect>
                  </w:pict>
                </mc:Fallback>
              </mc:AlternateContent>
            </w:r>
          </w:p>
        </w:tc>
        <w:tc>
          <w:tcPr>
            <w:tcW w:w="2238" w:type="dxa"/>
            <w:tcBorders>
              <w:top w:val="single" w:sz="6" w:space="0" w:color="000000"/>
              <w:left w:val="single" w:sz="6" w:space="0" w:color="000000"/>
              <w:bottom w:val="single" w:sz="6" w:space="0" w:color="000000"/>
              <w:right w:val="single" w:sz="6" w:space="0" w:color="000000"/>
            </w:tcBorders>
            <w:shd w:val="clear" w:color="auto" w:fill="auto"/>
            <w:tcMar>
              <w:top w:w="0" w:type="dxa"/>
              <w:left w:w="56" w:type="dxa"/>
              <w:bottom w:w="0" w:type="dxa"/>
              <w:right w:w="56" w:type="dxa"/>
            </w:tcMar>
            <w:hideMark/>
          </w:tcPr>
          <w:p w14:paraId="1E6ADD09" w14:textId="77777777" w:rsidR="008029D1" w:rsidRPr="000D3A2B" w:rsidRDefault="008029D1" w:rsidP="008029D1">
            <w:pPr>
              <w:spacing w:after="0" w:line="315" w:lineRule="atLeast"/>
              <w:jc w:val="center"/>
              <w:textAlignment w:val="baseline"/>
              <w:rPr>
                <w:rFonts w:ascii="Times New Roman" w:eastAsia="Times New Roman" w:hAnsi="Times New Roman" w:cs="Times New Roman"/>
                <w:color w:val="2D2D2D"/>
                <w:spacing w:val="2"/>
                <w:sz w:val="24"/>
                <w:szCs w:val="24"/>
                <w:lang w:val="ru-RU" w:eastAsia="ru-RU"/>
              </w:rPr>
            </w:pPr>
            <w:r w:rsidRPr="000D3A2B">
              <w:rPr>
                <w:rFonts w:ascii="Times New Roman" w:eastAsia="Times New Roman" w:hAnsi="Times New Roman" w:cs="Times New Roman"/>
                <w:color w:val="2D2D2D"/>
                <w:spacing w:val="2"/>
                <w:sz w:val="24"/>
                <w:szCs w:val="24"/>
                <w:lang w:val="ru-RU" w:eastAsia="ru-RU"/>
              </w:rPr>
              <w:t xml:space="preserve">820,0-845,0 </w:t>
            </w:r>
          </w:p>
        </w:tc>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56" w:type="dxa"/>
              <w:bottom w:w="0" w:type="dxa"/>
              <w:right w:w="56" w:type="dxa"/>
            </w:tcMar>
            <w:hideMark/>
          </w:tcPr>
          <w:p w14:paraId="04AE663C" w14:textId="77777777" w:rsidR="008029D1" w:rsidRPr="000D3A2B" w:rsidRDefault="008029D1" w:rsidP="008029D1">
            <w:pPr>
              <w:spacing w:after="0" w:line="315" w:lineRule="atLeast"/>
              <w:textAlignment w:val="baseline"/>
              <w:rPr>
                <w:rFonts w:ascii="Times New Roman" w:eastAsia="Times New Roman" w:hAnsi="Times New Roman" w:cs="Times New Roman"/>
                <w:color w:val="2D2D2D"/>
                <w:spacing w:val="2"/>
                <w:sz w:val="24"/>
                <w:szCs w:val="24"/>
                <w:lang w:val="ru-RU" w:eastAsia="ru-RU"/>
              </w:rPr>
            </w:pPr>
            <w:r w:rsidRPr="000D3A2B">
              <w:rPr>
                <w:rFonts w:ascii="Times New Roman" w:eastAsia="Times New Roman" w:hAnsi="Times New Roman" w:cs="Times New Roman"/>
                <w:color w:val="2D2D2D"/>
                <w:spacing w:val="2"/>
                <w:sz w:val="24"/>
                <w:szCs w:val="24"/>
                <w:lang w:val="ru-RU" w:eastAsia="ru-RU"/>
              </w:rPr>
              <w:t>По стандартам [</w:t>
            </w:r>
            <w:hyperlink r:id="rId10" w:history="1">
              <w:r w:rsidRPr="000D3A2B">
                <w:rPr>
                  <w:rFonts w:ascii="Times New Roman" w:eastAsia="Times New Roman" w:hAnsi="Times New Roman" w:cs="Times New Roman"/>
                  <w:color w:val="00466E"/>
                  <w:spacing w:val="2"/>
                  <w:sz w:val="24"/>
                  <w:szCs w:val="24"/>
                  <w:u w:val="single"/>
                  <w:lang w:val="ru-RU" w:eastAsia="ru-RU"/>
                </w:rPr>
                <w:t>7</w:t>
              </w:r>
            </w:hyperlink>
            <w:r w:rsidRPr="000D3A2B">
              <w:rPr>
                <w:rFonts w:ascii="Times New Roman" w:eastAsia="Times New Roman" w:hAnsi="Times New Roman" w:cs="Times New Roman"/>
                <w:color w:val="2D2D2D"/>
                <w:spacing w:val="2"/>
                <w:sz w:val="24"/>
                <w:szCs w:val="24"/>
                <w:lang w:val="ru-RU" w:eastAsia="ru-RU"/>
              </w:rPr>
              <w:t>], [8], [</w:t>
            </w:r>
            <w:r w:rsidRPr="000D3A2B">
              <w:rPr>
                <w:rFonts w:ascii="Times New Roman" w:eastAsia="Times New Roman" w:hAnsi="Times New Roman" w:cs="Times New Roman"/>
                <w:i/>
                <w:iCs/>
                <w:color w:val="2D2D2D"/>
                <w:spacing w:val="2"/>
                <w:sz w:val="24"/>
                <w:szCs w:val="24"/>
                <w:lang w:val="ru-RU" w:eastAsia="ru-RU"/>
              </w:rPr>
              <w:t>9</w:t>
            </w:r>
            <w:r w:rsidRPr="000D3A2B">
              <w:rPr>
                <w:rFonts w:ascii="Times New Roman" w:eastAsia="Times New Roman" w:hAnsi="Times New Roman" w:cs="Times New Roman"/>
                <w:color w:val="2D2D2D"/>
                <w:spacing w:val="2"/>
                <w:sz w:val="24"/>
                <w:szCs w:val="24"/>
                <w:lang w:val="ru-RU" w:eastAsia="ru-RU"/>
              </w:rPr>
              <w:t>]-[</w:t>
            </w:r>
            <w:r w:rsidRPr="000D3A2B">
              <w:rPr>
                <w:rFonts w:ascii="Times New Roman" w:eastAsia="Times New Roman" w:hAnsi="Times New Roman" w:cs="Times New Roman"/>
                <w:i/>
                <w:iCs/>
                <w:color w:val="2D2D2D"/>
                <w:spacing w:val="2"/>
                <w:sz w:val="24"/>
                <w:szCs w:val="24"/>
                <w:lang w:val="ru-RU" w:eastAsia="ru-RU"/>
              </w:rPr>
              <w:t>11</w:t>
            </w:r>
            <w:r w:rsidRPr="000D3A2B">
              <w:rPr>
                <w:rFonts w:ascii="Times New Roman" w:eastAsia="Times New Roman" w:hAnsi="Times New Roman" w:cs="Times New Roman"/>
                <w:color w:val="2D2D2D"/>
                <w:spacing w:val="2"/>
                <w:sz w:val="24"/>
                <w:szCs w:val="24"/>
                <w:lang w:val="ru-RU" w:eastAsia="ru-RU"/>
              </w:rPr>
              <w:t xml:space="preserve">], </w:t>
            </w:r>
            <w:r w:rsidRPr="000D3A2B">
              <w:rPr>
                <w:rFonts w:ascii="Times New Roman" w:eastAsia="Times New Roman" w:hAnsi="Times New Roman" w:cs="Times New Roman"/>
                <w:i/>
                <w:iCs/>
                <w:color w:val="2D2D2D"/>
                <w:spacing w:val="2"/>
                <w:sz w:val="24"/>
                <w:szCs w:val="24"/>
                <w:lang w:val="ru-RU" w:eastAsia="ru-RU"/>
              </w:rPr>
              <w:t>ГОСТ 31392</w:t>
            </w:r>
            <w:r w:rsidRPr="000D3A2B">
              <w:rPr>
                <w:rFonts w:ascii="Times New Roman" w:eastAsia="Times New Roman" w:hAnsi="Times New Roman" w:cs="Times New Roman"/>
                <w:color w:val="2D2D2D"/>
                <w:spacing w:val="2"/>
                <w:sz w:val="24"/>
                <w:szCs w:val="24"/>
                <w:lang w:val="ru-RU" w:eastAsia="ru-RU"/>
              </w:rPr>
              <w:t xml:space="preserve"> </w:t>
            </w:r>
          </w:p>
        </w:tc>
      </w:tr>
      <w:tr w:rsidR="008029D1" w:rsidRPr="000D3A2B" w14:paraId="386D1A3F" w14:textId="77777777" w:rsidTr="00095AFE">
        <w:tc>
          <w:tcPr>
            <w:tcW w:w="3838" w:type="dxa"/>
            <w:tcBorders>
              <w:top w:val="single" w:sz="6" w:space="0" w:color="000000"/>
              <w:left w:val="single" w:sz="6" w:space="0" w:color="000000"/>
              <w:bottom w:val="single" w:sz="6" w:space="0" w:color="000000"/>
              <w:right w:val="single" w:sz="6" w:space="0" w:color="000000"/>
            </w:tcBorders>
            <w:shd w:val="clear" w:color="auto" w:fill="auto"/>
            <w:tcMar>
              <w:top w:w="0" w:type="dxa"/>
              <w:left w:w="56" w:type="dxa"/>
              <w:bottom w:w="0" w:type="dxa"/>
              <w:right w:w="56" w:type="dxa"/>
            </w:tcMar>
            <w:hideMark/>
          </w:tcPr>
          <w:p w14:paraId="3107E2C9" w14:textId="77777777" w:rsidR="008029D1" w:rsidRPr="000D3A2B" w:rsidRDefault="008029D1" w:rsidP="008029D1">
            <w:pPr>
              <w:spacing w:after="0" w:line="315" w:lineRule="atLeast"/>
              <w:textAlignment w:val="baseline"/>
              <w:rPr>
                <w:rFonts w:ascii="Times New Roman" w:eastAsia="Times New Roman" w:hAnsi="Times New Roman" w:cs="Times New Roman"/>
                <w:color w:val="2D2D2D"/>
                <w:spacing w:val="2"/>
                <w:sz w:val="24"/>
                <w:szCs w:val="24"/>
                <w:lang w:val="ru-RU" w:eastAsia="ru-RU"/>
              </w:rPr>
            </w:pPr>
            <w:r w:rsidRPr="000D3A2B">
              <w:rPr>
                <w:rFonts w:ascii="Times New Roman" w:eastAsia="Times New Roman" w:hAnsi="Times New Roman" w:cs="Times New Roman"/>
                <w:color w:val="2D2D2D"/>
                <w:spacing w:val="2"/>
                <w:sz w:val="24"/>
                <w:szCs w:val="24"/>
                <w:lang w:val="ru-RU" w:eastAsia="ru-RU"/>
              </w:rPr>
              <w:t>4 Массовая доля полициклических ароматических углеводородов</w:t>
            </w:r>
            <w:r w:rsidRPr="000D3A2B">
              <w:rPr>
                <w:rFonts w:ascii="Times New Roman" w:eastAsia="Times New Roman" w:hAnsi="Times New Roman" w:cs="Times New Roman"/>
                <w:noProof/>
                <w:color w:val="2D2D2D"/>
                <w:spacing w:val="2"/>
                <w:sz w:val="24"/>
                <w:szCs w:val="24"/>
                <w:lang w:val="ru-RU" w:eastAsia="ru-RU"/>
              </w:rPr>
              <mc:AlternateContent>
                <mc:Choice Requires="wps">
                  <w:drawing>
                    <wp:inline distT="0" distB="0" distL="0" distR="0" wp14:anchorId="47D9F7EB" wp14:editId="1008CA6A">
                      <wp:extent cx="123825" cy="219075"/>
                      <wp:effectExtent l="0" t="0" r="0" b="0"/>
                      <wp:docPr id="21" name="AutoShape 13" descr="ГОСТ 32511-2013 (EN 590:2009) Топливо дизельное ЕВРО. Технические условия (с Поправко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29FC052A" id="AutoShape 13" o:spid="_x0000_s1026" alt="ГОСТ 32511-2013 (EN 590:2009) Топливо дизельное ЕВРО. Технические условия (с Поправкой)" style="width:9.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" filled="f" stroked="f">
                      <o:lock v:ext="edit" aspectratio="t"/>
                      <w10:anchorlock/>
                    </v:rect>
                  </w:pict>
                </mc:Fallback>
              </mc:AlternateContent>
            </w:r>
            <w:r w:rsidRPr="000D3A2B">
              <w:rPr>
                <w:rFonts w:ascii="Times New Roman" w:eastAsia="Times New Roman" w:hAnsi="Times New Roman" w:cs="Times New Roman"/>
                <w:color w:val="2D2D2D"/>
                <w:spacing w:val="2"/>
                <w:sz w:val="24"/>
                <w:szCs w:val="24"/>
                <w:lang w:val="ru-RU" w:eastAsia="ru-RU"/>
              </w:rPr>
              <w:t>, %, не более</w:t>
            </w:r>
          </w:p>
        </w:tc>
        <w:tc>
          <w:tcPr>
            <w:tcW w:w="2238" w:type="dxa"/>
            <w:tcBorders>
              <w:top w:val="single" w:sz="6" w:space="0" w:color="000000"/>
              <w:left w:val="single" w:sz="6" w:space="0" w:color="000000"/>
              <w:bottom w:val="nil"/>
              <w:right w:val="single" w:sz="6" w:space="0" w:color="000000"/>
            </w:tcBorders>
            <w:shd w:val="clear" w:color="auto" w:fill="auto"/>
            <w:tcMar>
              <w:top w:w="0" w:type="dxa"/>
              <w:left w:w="56" w:type="dxa"/>
              <w:bottom w:w="0" w:type="dxa"/>
              <w:right w:w="56" w:type="dxa"/>
            </w:tcMar>
            <w:hideMark/>
          </w:tcPr>
          <w:p w14:paraId="16940CF1" w14:textId="77777777" w:rsidR="008029D1" w:rsidRPr="000D3A2B" w:rsidRDefault="008029D1" w:rsidP="008029D1">
            <w:pPr>
              <w:spacing w:after="0" w:line="315" w:lineRule="atLeast"/>
              <w:jc w:val="center"/>
              <w:textAlignment w:val="baseline"/>
              <w:rPr>
                <w:rFonts w:ascii="Times New Roman" w:eastAsia="Times New Roman" w:hAnsi="Times New Roman" w:cs="Times New Roman"/>
                <w:color w:val="2D2D2D"/>
                <w:spacing w:val="2"/>
                <w:sz w:val="24"/>
                <w:szCs w:val="24"/>
                <w:lang w:val="ru-RU" w:eastAsia="ru-RU"/>
              </w:rPr>
            </w:pPr>
            <w:r w:rsidRPr="000D3A2B">
              <w:rPr>
                <w:rFonts w:ascii="Times New Roman" w:eastAsia="Times New Roman" w:hAnsi="Times New Roman" w:cs="Times New Roman"/>
                <w:color w:val="2D2D2D"/>
                <w:spacing w:val="2"/>
                <w:sz w:val="24"/>
                <w:szCs w:val="24"/>
                <w:lang w:val="ru-RU" w:eastAsia="ru-RU"/>
              </w:rPr>
              <w:t xml:space="preserve">8,0 </w:t>
            </w:r>
          </w:p>
        </w:tc>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56" w:type="dxa"/>
              <w:bottom w:w="0" w:type="dxa"/>
              <w:right w:w="56" w:type="dxa"/>
            </w:tcMar>
            <w:hideMark/>
          </w:tcPr>
          <w:p w14:paraId="48C13DCF" w14:textId="77777777" w:rsidR="008029D1" w:rsidRPr="000D3A2B" w:rsidRDefault="008029D1" w:rsidP="008029D1">
            <w:pPr>
              <w:spacing w:after="0" w:line="315" w:lineRule="atLeast"/>
              <w:textAlignment w:val="baseline"/>
              <w:rPr>
                <w:rFonts w:ascii="Times New Roman" w:eastAsia="Times New Roman" w:hAnsi="Times New Roman" w:cs="Times New Roman"/>
                <w:color w:val="2D2D2D"/>
                <w:spacing w:val="2"/>
                <w:sz w:val="24"/>
                <w:szCs w:val="24"/>
                <w:lang w:val="ru-RU" w:eastAsia="ru-RU"/>
              </w:rPr>
            </w:pPr>
            <w:r w:rsidRPr="000D3A2B">
              <w:rPr>
                <w:rFonts w:ascii="Times New Roman" w:eastAsia="Times New Roman" w:hAnsi="Times New Roman" w:cs="Times New Roman"/>
                <w:color w:val="2D2D2D"/>
                <w:spacing w:val="2"/>
                <w:sz w:val="24"/>
                <w:szCs w:val="24"/>
                <w:lang w:val="ru-RU" w:eastAsia="ru-RU"/>
              </w:rPr>
              <w:t xml:space="preserve">По </w:t>
            </w:r>
            <w:hyperlink r:id="rId11" w:history="1">
              <w:r w:rsidRPr="000D3A2B">
                <w:rPr>
                  <w:rFonts w:ascii="Times New Roman" w:eastAsia="Times New Roman" w:hAnsi="Times New Roman" w:cs="Times New Roman"/>
                  <w:color w:val="00466E"/>
                  <w:spacing w:val="2"/>
                  <w:sz w:val="24"/>
                  <w:szCs w:val="24"/>
                  <w:u w:val="single"/>
                  <w:lang w:val="ru-RU" w:eastAsia="ru-RU"/>
                </w:rPr>
                <w:t>ГОСТ EN 12916</w:t>
              </w:r>
            </w:hyperlink>
            <w:r w:rsidRPr="000D3A2B">
              <w:rPr>
                <w:rFonts w:ascii="Times New Roman" w:eastAsia="Times New Roman" w:hAnsi="Times New Roman" w:cs="Times New Roman"/>
                <w:color w:val="2D2D2D"/>
                <w:spacing w:val="2"/>
                <w:sz w:val="24"/>
                <w:szCs w:val="24"/>
                <w:lang w:val="ru-RU" w:eastAsia="ru-RU"/>
              </w:rPr>
              <w:t>**, стандарту [12]</w:t>
            </w:r>
          </w:p>
        </w:tc>
      </w:tr>
      <w:tr w:rsidR="008029D1" w:rsidRPr="000D3A2B" w14:paraId="50805387" w14:textId="77777777" w:rsidTr="00095AFE">
        <w:tc>
          <w:tcPr>
            <w:tcW w:w="3838" w:type="dxa"/>
            <w:tcBorders>
              <w:top w:val="single" w:sz="6" w:space="0" w:color="000000"/>
              <w:left w:val="single" w:sz="6" w:space="0" w:color="000000"/>
              <w:bottom w:val="nil"/>
              <w:right w:val="single" w:sz="6" w:space="0" w:color="000000"/>
            </w:tcBorders>
            <w:shd w:val="clear" w:color="auto" w:fill="auto"/>
            <w:tcMar>
              <w:top w:w="0" w:type="dxa"/>
              <w:left w:w="56" w:type="dxa"/>
              <w:bottom w:w="0" w:type="dxa"/>
              <w:right w:w="56" w:type="dxa"/>
            </w:tcMar>
            <w:hideMark/>
          </w:tcPr>
          <w:p w14:paraId="4C94B9E1" w14:textId="77777777" w:rsidR="008029D1" w:rsidRPr="000D3A2B" w:rsidRDefault="008029D1" w:rsidP="008029D1">
            <w:pPr>
              <w:spacing w:after="0" w:line="315" w:lineRule="atLeast"/>
              <w:textAlignment w:val="baseline"/>
              <w:rPr>
                <w:rFonts w:ascii="Times New Roman" w:eastAsia="Times New Roman" w:hAnsi="Times New Roman" w:cs="Times New Roman"/>
                <w:color w:val="2D2D2D"/>
                <w:spacing w:val="2"/>
                <w:sz w:val="24"/>
                <w:szCs w:val="24"/>
                <w:lang w:val="ru-RU" w:eastAsia="ru-RU"/>
              </w:rPr>
            </w:pPr>
            <w:r w:rsidRPr="000D3A2B">
              <w:rPr>
                <w:rFonts w:ascii="Times New Roman" w:eastAsia="Times New Roman" w:hAnsi="Times New Roman" w:cs="Times New Roman"/>
                <w:color w:val="2D2D2D"/>
                <w:spacing w:val="2"/>
                <w:sz w:val="24"/>
                <w:szCs w:val="24"/>
                <w:lang w:val="ru-RU" w:eastAsia="ru-RU"/>
              </w:rPr>
              <w:t xml:space="preserve">5 Массовая доля серы, мг/кг, не более, для топлива: </w:t>
            </w:r>
          </w:p>
        </w:tc>
        <w:tc>
          <w:tcPr>
            <w:tcW w:w="2238" w:type="dxa"/>
            <w:tcBorders>
              <w:top w:val="single" w:sz="6" w:space="0" w:color="000000"/>
              <w:left w:val="single" w:sz="6" w:space="0" w:color="000000"/>
              <w:bottom w:val="nil"/>
              <w:right w:val="single" w:sz="6" w:space="0" w:color="000000"/>
            </w:tcBorders>
            <w:shd w:val="clear" w:color="auto" w:fill="auto"/>
            <w:tcMar>
              <w:top w:w="0" w:type="dxa"/>
              <w:left w:w="56" w:type="dxa"/>
              <w:bottom w:w="0" w:type="dxa"/>
              <w:right w:w="56" w:type="dxa"/>
            </w:tcMar>
            <w:hideMark/>
          </w:tcPr>
          <w:p w14:paraId="00ABC229" w14:textId="77777777" w:rsidR="008029D1" w:rsidRPr="000D3A2B" w:rsidRDefault="008029D1" w:rsidP="008029D1">
            <w:pPr>
              <w:spacing w:after="0" w:line="240" w:lineRule="auto"/>
              <w:rPr>
                <w:rFonts w:ascii="Times New Roman" w:eastAsia="Times New Roman" w:hAnsi="Times New Roman" w:cs="Times New Roman"/>
                <w:color w:val="2D2D2D"/>
                <w:spacing w:val="2"/>
                <w:sz w:val="24"/>
                <w:szCs w:val="24"/>
                <w:lang w:val="ru-RU" w:eastAsia="ru-RU"/>
              </w:rPr>
            </w:pPr>
          </w:p>
        </w:tc>
        <w:tc>
          <w:tcPr>
            <w:tcW w:w="4130" w:type="dxa"/>
            <w:tcBorders>
              <w:top w:val="single" w:sz="6" w:space="0" w:color="000000"/>
              <w:left w:val="single" w:sz="6" w:space="0" w:color="000000"/>
              <w:bottom w:val="nil"/>
              <w:right w:val="single" w:sz="6" w:space="0" w:color="000000"/>
            </w:tcBorders>
            <w:shd w:val="clear" w:color="auto" w:fill="auto"/>
            <w:tcMar>
              <w:top w:w="0" w:type="dxa"/>
              <w:left w:w="56" w:type="dxa"/>
              <w:bottom w:w="0" w:type="dxa"/>
              <w:right w:w="56" w:type="dxa"/>
            </w:tcMar>
            <w:hideMark/>
          </w:tcPr>
          <w:p w14:paraId="58445511" w14:textId="77777777" w:rsidR="008029D1" w:rsidRPr="000D3A2B" w:rsidRDefault="008029D1" w:rsidP="008029D1">
            <w:pPr>
              <w:spacing w:after="0" w:line="240" w:lineRule="auto"/>
              <w:rPr>
                <w:rFonts w:ascii="Times New Roman" w:eastAsia="Times New Roman" w:hAnsi="Times New Roman" w:cs="Times New Roman"/>
                <w:sz w:val="24"/>
                <w:szCs w:val="24"/>
                <w:lang w:val="ru-RU" w:eastAsia="ru-RU"/>
              </w:rPr>
            </w:pPr>
          </w:p>
        </w:tc>
      </w:tr>
      <w:tr w:rsidR="008029D1" w:rsidRPr="000D3A2B" w14:paraId="03A9529D" w14:textId="77777777" w:rsidTr="00095AFE">
        <w:tc>
          <w:tcPr>
            <w:tcW w:w="3838" w:type="dxa"/>
            <w:tcBorders>
              <w:top w:val="nil"/>
              <w:left w:val="single" w:sz="6" w:space="0" w:color="000000"/>
              <w:bottom w:val="nil"/>
              <w:right w:val="single" w:sz="6" w:space="0" w:color="000000"/>
            </w:tcBorders>
            <w:shd w:val="clear" w:color="auto" w:fill="auto"/>
            <w:tcMar>
              <w:top w:w="0" w:type="dxa"/>
              <w:left w:w="56" w:type="dxa"/>
              <w:bottom w:w="0" w:type="dxa"/>
              <w:right w:w="56" w:type="dxa"/>
            </w:tcMar>
            <w:hideMark/>
          </w:tcPr>
          <w:p w14:paraId="66114BFD" w14:textId="77777777" w:rsidR="008029D1" w:rsidRPr="000D3A2B" w:rsidRDefault="008029D1" w:rsidP="008029D1">
            <w:pPr>
              <w:spacing w:after="0" w:line="315" w:lineRule="atLeast"/>
              <w:textAlignment w:val="baseline"/>
              <w:rPr>
                <w:rFonts w:ascii="Times New Roman" w:eastAsia="Times New Roman" w:hAnsi="Times New Roman" w:cs="Times New Roman"/>
                <w:color w:val="2D2D2D"/>
                <w:spacing w:val="2"/>
                <w:sz w:val="24"/>
                <w:szCs w:val="24"/>
                <w:lang w:val="ru-RU" w:eastAsia="ru-RU"/>
              </w:rPr>
            </w:pPr>
            <w:r w:rsidRPr="000D3A2B">
              <w:rPr>
                <w:rFonts w:ascii="Times New Roman" w:eastAsia="Times New Roman" w:hAnsi="Times New Roman" w:cs="Times New Roman"/>
                <w:color w:val="2D2D2D"/>
                <w:spacing w:val="2"/>
                <w:sz w:val="24"/>
                <w:szCs w:val="24"/>
                <w:lang w:val="ru-RU" w:eastAsia="ru-RU"/>
              </w:rPr>
              <w:t>К3</w:t>
            </w:r>
          </w:p>
        </w:tc>
        <w:tc>
          <w:tcPr>
            <w:tcW w:w="2238" w:type="dxa"/>
            <w:tcBorders>
              <w:top w:val="nil"/>
              <w:left w:val="single" w:sz="6" w:space="0" w:color="000000"/>
              <w:bottom w:val="single" w:sz="6" w:space="0" w:color="000000"/>
              <w:right w:val="single" w:sz="6" w:space="0" w:color="000000"/>
            </w:tcBorders>
            <w:shd w:val="clear" w:color="auto" w:fill="auto"/>
            <w:tcMar>
              <w:top w:w="0" w:type="dxa"/>
              <w:left w:w="56" w:type="dxa"/>
              <w:bottom w:w="0" w:type="dxa"/>
              <w:right w:w="56" w:type="dxa"/>
            </w:tcMar>
            <w:hideMark/>
          </w:tcPr>
          <w:p w14:paraId="409D22F8" w14:textId="77777777" w:rsidR="008029D1" w:rsidRPr="000D3A2B" w:rsidRDefault="008029D1" w:rsidP="008029D1">
            <w:pPr>
              <w:spacing w:after="0" w:line="315" w:lineRule="atLeast"/>
              <w:jc w:val="center"/>
              <w:textAlignment w:val="baseline"/>
              <w:rPr>
                <w:rFonts w:ascii="Times New Roman" w:eastAsia="Times New Roman" w:hAnsi="Times New Roman" w:cs="Times New Roman"/>
                <w:color w:val="2D2D2D"/>
                <w:spacing w:val="2"/>
                <w:sz w:val="24"/>
                <w:szCs w:val="24"/>
                <w:lang w:val="ru-RU" w:eastAsia="ru-RU"/>
              </w:rPr>
            </w:pPr>
            <w:r w:rsidRPr="000D3A2B">
              <w:rPr>
                <w:rFonts w:ascii="Times New Roman" w:eastAsia="Times New Roman" w:hAnsi="Times New Roman" w:cs="Times New Roman"/>
                <w:color w:val="2D2D2D"/>
                <w:spacing w:val="2"/>
                <w:sz w:val="24"/>
                <w:szCs w:val="24"/>
                <w:lang w:val="ru-RU" w:eastAsia="ru-RU"/>
              </w:rPr>
              <w:t xml:space="preserve">350,0 </w:t>
            </w:r>
          </w:p>
        </w:tc>
        <w:tc>
          <w:tcPr>
            <w:tcW w:w="4130" w:type="dxa"/>
            <w:tcBorders>
              <w:top w:val="nil"/>
              <w:left w:val="single" w:sz="6" w:space="0" w:color="000000"/>
              <w:bottom w:val="single" w:sz="6" w:space="0" w:color="000000"/>
              <w:right w:val="single" w:sz="6" w:space="0" w:color="000000"/>
            </w:tcBorders>
            <w:shd w:val="clear" w:color="auto" w:fill="auto"/>
            <w:tcMar>
              <w:top w:w="0" w:type="dxa"/>
              <w:left w:w="56" w:type="dxa"/>
              <w:bottom w:w="0" w:type="dxa"/>
              <w:right w:w="56" w:type="dxa"/>
            </w:tcMar>
            <w:hideMark/>
          </w:tcPr>
          <w:p w14:paraId="675359CF" w14:textId="77777777" w:rsidR="008029D1" w:rsidRPr="000D3A2B" w:rsidRDefault="008029D1" w:rsidP="00095AFE">
            <w:pPr>
              <w:spacing w:after="0" w:line="315" w:lineRule="atLeast"/>
              <w:textAlignment w:val="baseline"/>
              <w:rPr>
                <w:rFonts w:ascii="Times New Roman" w:eastAsia="Times New Roman" w:hAnsi="Times New Roman" w:cs="Times New Roman"/>
                <w:color w:val="2D2D2D"/>
                <w:spacing w:val="2"/>
                <w:sz w:val="24"/>
                <w:szCs w:val="24"/>
                <w:lang w:val="ru-RU" w:eastAsia="ru-RU"/>
              </w:rPr>
            </w:pPr>
            <w:r w:rsidRPr="000D3A2B">
              <w:rPr>
                <w:rFonts w:ascii="Times New Roman" w:eastAsia="Times New Roman" w:hAnsi="Times New Roman" w:cs="Times New Roman"/>
                <w:color w:val="2D2D2D"/>
                <w:spacing w:val="2"/>
                <w:sz w:val="24"/>
                <w:szCs w:val="24"/>
                <w:lang w:val="ru-RU" w:eastAsia="ru-RU"/>
              </w:rPr>
              <w:t>По стандарту [</w:t>
            </w:r>
            <w:hyperlink r:id="rId12" w:history="1">
              <w:r w:rsidRPr="000D3A2B">
                <w:rPr>
                  <w:rFonts w:ascii="Times New Roman" w:eastAsia="Times New Roman" w:hAnsi="Times New Roman" w:cs="Times New Roman"/>
                  <w:color w:val="00466E"/>
                  <w:spacing w:val="2"/>
                  <w:sz w:val="24"/>
                  <w:szCs w:val="24"/>
                  <w:u w:val="single"/>
                  <w:lang w:val="ru-RU" w:eastAsia="ru-RU"/>
                </w:rPr>
                <w:t>13</w:t>
              </w:r>
            </w:hyperlink>
            <w:r w:rsidRPr="000D3A2B">
              <w:rPr>
                <w:rFonts w:ascii="Times New Roman" w:eastAsia="Times New Roman" w:hAnsi="Times New Roman" w:cs="Times New Roman"/>
                <w:color w:val="2D2D2D"/>
                <w:spacing w:val="2"/>
                <w:sz w:val="24"/>
                <w:szCs w:val="24"/>
                <w:lang w:val="ru-RU" w:eastAsia="ru-RU"/>
              </w:rPr>
              <w:t xml:space="preserve">], </w:t>
            </w:r>
            <w:hyperlink r:id="rId13" w:history="1">
              <w:r w:rsidRPr="000D3A2B">
                <w:rPr>
                  <w:rFonts w:ascii="Times New Roman" w:eastAsia="Times New Roman" w:hAnsi="Times New Roman" w:cs="Times New Roman"/>
                  <w:color w:val="00466E"/>
                  <w:spacing w:val="2"/>
                  <w:sz w:val="24"/>
                  <w:szCs w:val="24"/>
                  <w:u w:val="single"/>
                  <w:lang w:val="ru-RU" w:eastAsia="ru-RU"/>
                </w:rPr>
                <w:t>ГОСТ 32139</w:t>
              </w:r>
            </w:hyperlink>
            <w:r w:rsidR="00095AFE" w:rsidRPr="000D3A2B">
              <w:rPr>
                <w:rFonts w:ascii="Times New Roman" w:eastAsia="Times New Roman" w:hAnsi="Times New Roman" w:cs="Times New Roman"/>
                <w:color w:val="2D2D2D"/>
                <w:spacing w:val="2"/>
                <w:sz w:val="24"/>
                <w:szCs w:val="24"/>
                <w:lang w:val="ru-RU" w:eastAsia="ru-RU"/>
              </w:rPr>
              <w:t xml:space="preserve">**, </w:t>
            </w:r>
            <w:r w:rsidRPr="000D3A2B">
              <w:rPr>
                <w:rFonts w:ascii="Times New Roman" w:eastAsia="Times New Roman" w:hAnsi="Times New Roman" w:cs="Times New Roman"/>
                <w:color w:val="2D2D2D"/>
                <w:spacing w:val="2"/>
                <w:sz w:val="24"/>
                <w:szCs w:val="24"/>
                <w:lang w:val="ru-RU" w:eastAsia="ru-RU"/>
              </w:rPr>
              <w:t>стандартам [</w:t>
            </w:r>
            <w:hyperlink r:id="rId14" w:history="1">
              <w:r w:rsidRPr="000D3A2B">
                <w:rPr>
                  <w:rFonts w:ascii="Times New Roman" w:eastAsia="Times New Roman" w:hAnsi="Times New Roman" w:cs="Times New Roman"/>
                  <w:color w:val="00466E"/>
                  <w:spacing w:val="2"/>
                  <w:sz w:val="24"/>
                  <w:szCs w:val="24"/>
                  <w:u w:val="single"/>
                  <w:lang w:val="ru-RU" w:eastAsia="ru-RU"/>
                </w:rPr>
                <w:t>14</w:t>
              </w:r>
            </w:hyperlink>
            <w:r w:rsidRPr="000D3A2B">
              <w:rPr>
                <w:rFonts w:ascii="Times New Roman" w:eastAsia="Times New Roman" w:hAnsi="Times New Roman" w:cs="Times New Roman"/>
                <w:color w:val="2D2D2D"/>
                <w:spacing w:val="2"/>
                <w:sz w:val="24"/>
                <w:szCs w:val="24"/>
                <w:lang w:val="ru-RU" w:eastAsia="ru-RU"/>
              </w:rPr>
              <w:t>]-[</w:t>
            </w:r>
            <w:hyperlink r:id="rId15" w:history="1">
              <w:r w:rsidRPr="000D3A2B">
                <w:rPr>
                  <w:rFonts w:ascii="Times New Roman" w:eastAsia="Times New Roman" w:hAnsi="Times New Roman" w:cs="Times New Roman"/>
                  <w:color w:val="00466E"/>
                  <w:spacing w:val="2"/>
                  <w:sz w:val="24"/>
                  <w:szCs w:val="24"/>
                  <w:u w:val="single"/>
                  <w:lang w:val="ru-RU" w:eastAsia="ru-RU"/>
                </w:rPr>
                <w:t>17</w:t>
              </w:r>
            </w:hyperlink>
            <w:r w:rsidRPr="000D3A2B">
              <w:rPr>
                <w:rFonts w:ascii="Times New Roman" w:eastAsia="Times New Roman" w:hAnsi="Times New Roman" w:cs="Times New Roman"/>
                <w:color w:val="2D2D2D"/>
                <w:spacing w:val="2"/>
                <w:sz w:val="24"/>
                <w:szCs w:val="24"/>
                <w:lang w:val="ru-RU" w:eastAsia="ru-RU"/>
              </w:rPr>
              <w:t>], [18]-[20]</w:t>
            </w:r>
          </w:p>
        </w:tc>
      </w:tr>
      <w:tr w:rsidR="00095AFE" w:rsidRPr="000D3A2B" w14:paraId="66C88E1D" w14:textId="77777777" w:rsidTr="00095AFE">
        <w:trPr>
          <w:gridAfter w:val="2"/>
          <w:wAfter w:w="6368" w:type="dxa"/>
        </w:trPr>
        <w:tc>
          <w:tcPr>
            <w:tcW w:w="3838" w:type="dxa"/>
            <w:tcBorders>
              <w:top w:val="nil"/>
              <w:left w:val="single" w:sz="6" w:space="0" w:color="000000"/>
              <w:bottom w:val="nil"/>
              <w:right w:val="single" w:sz="6" w:space="0" w:color="000000"/>
            </w:tcBorders>
            <w:shd w:val="clear" w:color="auto" w:fill="auto"/>
            <w:tcMar>
              <w:top w:w="0" w:type="dxa"/>
              <w:left w:w="56" w:type="dxa"/>
              <w:bottom w:w="0" w:type="dxa"/>
              <w:right w:w="56" w:type="dxa"/>
            </w:tcMar>
            <w:hideMark/>
          </w:tcPr>
          <w:p w14:paraId="11D3008B" w14:textId="77777777" w:rsidR="00095AFE" w:rsidRPr="000D3A2B" w:rsidRDefault="00095AFE" w:rsidP="008029D1">
            <w:pPr>
              <w:spacing w:after="0" w:line="315" w:lineRule="atLeast"/>
              <w:textAlignment w:val="baseline"/>
              <w:rPr>
                <w:rFonts w:ascii="Times New Roman" w:eastAsia="Times New Roman" w:hAnsi="Times New Roman" w:cs="Times New Roman"/>
                <w:color w:val="2D2D2D"/>
                <w:spacing w:val="2"/>
                <w:sz w:val="24"/>
                <w:szCs w:val="24"/>
                <w:lang w:val="ru-RU" w:eastAsia="ru-RU"/>
              </w:rPr>
            </w:pPr>
            <w:r w:rsidRPr="000D3A2B">
              <w:rPr>
                <w:rFonts w:ascii="Times New Roman" w:eastAsia="Times New Roman" w:hAnsi="Times New Roman" w:cs="Times New Roman"/>
                <w:color w:val="2D2D2D"/>
                <w:spacing w:val="2"/>
                <w:sz w:val="24"/>
                <w:szCs w:val="24"/>
                <w:lang w:val="ru-RU" w:eastAsia="ru-RU"/>
              </w:rPr>
              <w:t>К4</w:t>
            </w:r>
          </w:p>
        </w:tc>
      </w:tr>
      <w:tr w:rsidR="00095AFE" w:rsidRPr="000D3A2B" w14:paraId="37FF0F6A" w14:textId="77777777" w:rsidTr="00095AFE">
        <w:trPr>
          <w:gridAfter w:val="2"/>
          <w:wAfter w:w="6368" w:type="dxa"/>
        </w:trPr>
        <w:tc>
          <w:tcPr>
            <w:tcW w:w="3838" w:type="dxa"/>
            <w:tcBorders>
              <w:top w:val="nil"/>
              <w:left w:val="single" w:sz="6" w:space="0" w:color="000000"/>
              <w:bottom w:val="single" w:sz="6" w:space="0" w:color="000000"/>
              <w:right w:val="single" w:sz="6" w:space="0" w:color="000000"/>
            </w:tcBorders>
            <w:shd w:val="clear" w:color="auto" w:fill="auto"/>
            <w:tcMar>
              <w:top w:w="0" w:type="dxa"/>
              <w:left w:w="56" w:type="dxa"/>
              <w:bottom w:w="0" w:type="dxa"/>
              <w:right w:w="56" w:type="dxa"/>
            </w:tcMar>
            <w:hideMark/>
          </w:tcPr>
          <w:p w14:paraId="3700E286" w14:textId="77777777" w:rsidR="00095AFE" w:rsidRPr="000D3A2B" w:rsidRDefault="00095AFE" w:rsidP="008029D1">
            <w:pPr>
              <w:spacing w:after="0" w:line="315" w:lineRule="atLeast"/>
              <w:textAlignment w:val="baseline"/>
              <w:rPr>
                <w:rFonts w:ascii="Times New Roman" w:eastAsia="Times New Roman" w:hAnsi="Times New Roman" w:cs="Times New Roman"/>
                <w:color w:val="2D2D2D"/>
                <w:spacing w:val="2"/>
                <w:sz w:val="24"/>
                <w:szCs w:val="24"/>
                <w:lang w:val="ru-RU" w:eastAsia="ru-RU"/>
              </w:rPr>
            </w:pPr>
            <w:r w:rsidRPr="000D3A2B">
              <w:rPr>
                <w:rFonts w:ascii="Times New Roman" w:eastAsia="Times New Roman" w:hAnsi="Times New Roman" w:cs="Times New Roman"/>
                <w:color w:val="2D2D2D"/>
                <w:spacing w:val="2"/>
                <w:sz w:val="24"/>
                <w:szCs w:val="24"/>
                <w:lang w:val="ru-RU" w:eastAsia="ru-RU"/>
              </w:rPr>
              <w:t>К5</w:t>
            </w:r>
          </w:p>
        </w:tc>
      </w:tr>
      <w:tr w:rsidR="008029D1" w:rsidRPr="000D3A2B" w14:paraId="20E52C3B" w14:textId="77777777" w:rsidTr="00095AFE">
        <w:tc>
          <w:tcPr>
            <w:tcW w:w="3838" w:type="dxa"/>
            <w:tcBorders>
              <w:top w:val="single" w:sz="6" w:space="0" w:color="000000"/>
              <w:left w:val="single" w:sz="6" w:space="0" w:color="000000"/>
              <w:bottom w:val="single" w:sz="6" w:space="0" w:color="000000"/>
              <w:right w:val="single" w:sz="6" w:space="0" w:color="000000"/>
            </w:tcBorders>
            <w:shd w:val="clear" w:color="auto" w:fill="auto"/>
            <w:tcMar>
              <w:top w:w="0" w:type="dxa"/>
              <w:left w:w="56" w:type="dxa"/>
              <w:bottom w:w="0" w:type="dxa"/>
              <w:right w:w="56" w:type="dxa"/>
            </w:tcMar>
            <w:hideMark/>
          </w:tcPr>
          <w:p w14:paraId="4EFF1C17" w14:textId="77777777" w:rsidR="008029D1" w:rsidRPr="000D3A2B" w:rsidRDefault="008029D1" w:rsidP="008029D1">
            <w:pPr>
              <w:spacing w:after="0" w:line="315" w:lineRule="atLeast"/>
              <w:textAlignment w:val="baseline"/>
              <w:rPr>
                <w:rFonts w:ascii="Times New Roman" w:eastAsia="Times New Roman" w:hAnsi="Times New Roman" w:cs="Times New Roman"/>
                <w:color w:val="2D2D2D"/>
                <w:spacing w:val="2"/>
                <w:sz w:val="24"/>
                <w:szCs w:val="24"/>
                <w:lang w:val="ru-RU" w:eastAsia="ru-RU"/>
              </w:rPr>
            </w:pPr>
            <w:r w:rsidRPr="000D3A2B">
              <w:rPr>
                <w:rFonts w:ascii="Times New Roman" w:eastAsia="Times New Roman" w:hAnsi="Times New Roman" w:cs="Times New Roman"/>
                <w:color w:val="2D2D2D"/>
                <w:spacing w:val="2"/>
                <w:sz w:val="24"/>
                <w:szCs w:val="24"/>
                <w:lang w:val="ru-RU" w:eastAsia="ru-RU"/>
              </w:rPr>
              <w:t>6 Температура вспышки, определяемая в закрытом тигле, °С, выше</w:t>
            </w:r>
          </w:p>
        </w:tc>
        <w:tc>
          <w:tcPr>
            <w:tcW w:w="2238" w:type="dxa"/>
            <w:tcBorders>
              <w:top w:val="single" w:sz="6" w:space="0" w:color="000000"/>
              <w:left w:val="single" w:sz="6" w:space="0" w:color="000000"/>
              <w:bottom w:val="single" w:sz="6" w:space="0" w:color="000000"/>
              <w:right w:val="single" w:sz="6" w:space="0" w:color="000000"/>
            </w:tcBorders>
            <w:shd w:val="clear" w:color="auto" w:fill="auto"/>
            <w:tcMar>
              <w:top w:w="0" w:type="dxa"/>
              <w:left w:w="56" w:type="dxa"/>
              <w:bottom w:w="0" w:type="dxa"/>
              <w:right w:w="56" w:type="dxa"/>
            </w:tcMar>
            <w:hideMark/>
          </w:tcPr>
          <w:p w14:paraId="2BE57C3E" w14:textId="77777777" w:rsidR="008029D1" w:rsidRPr="000D3A2B" w:rsidRDefault="008029D1" w:rsidP="008029D1">
            <w:pPr>
              <w:spacing w:after="0" w:line="315" w:lineRule="atLeast"/>
              <w:jc w:val="center"/>
              <w:textAlignment w:val="baseline"/>
              <w:rPr>
                <w:rFonts w:ascii="Times New Roman" w:eastAsia="Times New Roman" w:hAnsi="Times New Roman" w:cs="Times New Roman"/>
                <w:color w:val="2D2D2D"/>
                <w:spacing w:val="2"/>
                <w:sz w:val="24"/>
                <w:szCs w:val="24"/>
                <w:lang w:val="ru-RU" w:eastAsia="ru-RU"/>
              </w:rPr>
            </w:pPr>
            <w:r w:rsidRPr="000D3A2B">
              <w:rPr>
                <w:rFonts w:ascii="Times New Roman" w:eastAsia="Times New Roman" w:hAnsi="Times New Roman" w:cs="Times New Roman"/>
                <w:color w:val="2D2D2D"/>
                <w:spacing w:val="2"/>
                <w:sz w:val="24"/>
                <w:szCs w:val="24"/>
                <w:lang w:val="ru-RU" w:eastAsia="ru-RU"/>
              </w:rPr>
              <w:t xml:space="preserve">55 </w:t>
            </w:r>
          </w:p>
        </w:tc>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56" w:type="dxa"/>
              <w:bottom w:w="0" w:type="dxa"/>
              <w:right w:w="56" w:type="dxa"/>
            </w:tcMar>
            <w:hideMark/>
          </w:tcPr>
          <w:p w14:paraId="1DDC20DB" w14:textId="77777777" w:rsidR="008029D1" w:rsidRPr="000D3A2B" w:rsidRDefault="008029D1" w:rsidP="007D254F">
            <w:pPr>
              <w:spacing w:after="0" w:line="315" w:lineRule="atLeast"/>
              <w:textAlignment w:val="baseline"/>
              <w:rPr>
                <w:rFonts w:ascii="Times New Roman" w:eastAsia="Times New Roman" w:hAnsi="Times New Roman" w:cs="Times New Roman"/>
                <w:color w:val="2D2D2D"/>
                <w:spacing w:val="2"/>
                <w:sz w:val="24"/>
                <w:szCs w:val="24"/>
                <w:lang w:val="ru-RU" w:eastAsia="ru-RU"/>
              </w:rPr>
            </w:pPr>
            <w:r w:rsidRPr="000D3A2B">
              <w:rPr>
                <w:rFonts w:ascii="Times New Roman" w:eastAsia="Times New Roman" w:hAnsi="Times New Roman" w:cs="Times New Roman"/>
                <w:color w:val="2D2D2D"/>
                <w:spacing w:val="2"/>
                <w:sz w:val="24"/>
                <w:szCs w:val="24"/>
                <w:lang w:val="ru-RU" w:eastAsia="ru-RU"/>
              </w:rPr>
              <w:t xml:space="preserve">По </w:t>
            </w:r>
            <w:hyperlink r:id="rId16" w:history="1">
              <w:r w:rsidRPr="000D3A2B">
                <w:rPr>
                  <w:rFonts w:ascii="Times New Roman" w:eastAsia="Times New Roman" w:hAnsi="Times New Roman" w:cs="Times New Roman"/>
                  <w:color w:val="00466E"/>
                  <w:spacing w:val="2"/>
                  <w:sz w:val="24"/>
                  <w:szCs w:val="24"/>
                  <w:u w:val="single"/>
                  <w:lang w:val="ru-RU" w:eastAsia="ru-RU"/>
                </w:rPr>
                <w:t>ГОСТ 6356</w:t>
              </w:r>
            </w:hyperlink>
            <w:r w:rsidRPr="000D3A2B">
              <w:rPr>
                <w:rFonts w:ascii="Times New Roman" w:eastAsia="Times New Roman" w:hAnsi="Times New Roman" w:cs="Times New Roman"/>
                <w:color w:val="2D2D2D"/>
                <w:spacing w:val="2"/>
                <w:sz w:val="24"/>
                <w:szCs w:val="24"/>
                <w:lang w:val="ru-RU" w:eastAsia="ru-RU"/>
              </w:rPr>
              <w:t>**, стандартам [</w:t>
            </w:r>
            <w:hyperlink r:id="rId17" w:history="1">
              <w:r w:rsidRPr="000D3A2B">
                <w:rPr>
                  <w:rFonts w:ascii="Times New Roman" w:eastAsia="Times New Roman" w:hAnsi="Times New Roman" w:cs="Times New Roman"/>
                  <w:color w:val="00466E"/>
                  <w:spacing w:val="2"/>
                  <w:sz w:val="24"/>
                  <w:szCs w:val="24"/>
                  <w:u w:val="single"/>
                  <w:lang w:val="ru-RU" w:eastAsia="ru-RU"/>
                </w:rPr>
                <w:t>21</w:t>
              </w:r>
            </w:hyperlink>
            <w:r w:rsidRPr="000D3A2B">
              <w:rPr>
                <w:rFonts w:ascii="Times New Roman" w:eastAsia="Times New Roman" w:hAnsi="Times New Roman" w:cs="Times New Roman"/>
                <w:color w:val="2D2D2D"/>
                <w:spacing w:val="2"/>
                <w:sz w:val="24"/>
                <w:szCs w:val="24"/>
                <w:lang w:val="ru-RU" w:eastAsia="ru-RU"/>
              </w:rPr>
              <w:t>], [22]</w:t>
            </w:r>
          </w:p>
        </w:tc>
      </w:tr>
      <w:tr w:rsidR="008029D1" w:rsidRPr="000D3A2B" w14:paraId="273EED79" w14:textId="77777777" w:rsidTr="00095AFE">
        <w:tc>
          <w:tcPr>
            <w:tcW w:w="3838" w:type="dxa"/>
            <w:tcBorders>
              <w:top w:val="single" w:sz="6" w:space="0" w:color="000000"/>
              <w:left w:val="single" w:sz="6" w:space="0" w:color="000000"/>
              <w:bottom w:val="single" w:sz="6" w:space="0" w:color="000000"/>
              <w:right w:val="single" w:sz="6" w:space="0" w:color="000000"/>
            </w:tcBorders>
            <w:shd w:val="clear" w:color="auto" w:fill="auto"/>
            <w:tcMar>
              <w:top w:w="0" w:type="dxa"/>
              <w:left w:w="56" w:type="dxa"/>
              <w:bottom w:w="0" w:type="dxa"/>
              <w:right w:w="56" w:type="dxa"/>
            </w:tcMar>
            <w:hideMark/>
          </w:tcPr>
          <w:p w14:paraId="12DE8F87" w14:textId="77777777" w:rsidR="008029D1" w:rsidRPr="000D3A2B" w:rsidRDefault="008029D1" w:rsidP="008029D1">
            <w:pPr>
              <w:spacing w:after="0" w:line="315" w:lineRule="atLeast"/>
              <w:textAlignment w:val="baseline"/>
              <w:rPr>
                <w:rFonts w:ascii="Times New Roman" w:eastAsia="Times New Roman" w:hAnsi="Times New Roman" w:cs="Times New Roman"/>
                <w:color w:val="2D2D2D"/>
                <w:spacing w:val="2"/>
                <w:sz w:val="24"/>
                <w:szCs w:val="24"/>
                <w:lang w:val="ru-RU" w:eastAsia="ru-RU"/>
              </w:rPr>
            </w:pPr>
            <w:r w:rsidRPr="000D3A2B">
              <w:rPr>
                <w:rFonts w:ascii="Times New Roman" w:eastAsia="Times New Roman" w:hAnsi="Times New Roman" w:cs="Times New Roman"/>
                <w:color w:val="2D2D2D"/>
                <w:spacing w:val="2"/>
                <w:sz w:val="24"/>
                <w:szCs w:val="24"/>
                <w:lang w:val="ru-RU" w:eastAsia="ru-RU"/>
              </w:rPr>
              <w:t>7 Коксуемость10%-ного остатка разгонки</w:t>
            </w:r>
            <w:r w:rsidRPr="000D3A2B">
              <w:rPr>
                <w:rFonts w:ascii="Times New Roman" w:eastAsia="Times New Roman" w:hAnsi="Times New Roman" w:cs="Times New Roman"/>
                <w:noProof/>
                <w:color w:val="2D2D2D"/>
                <w:spacing w:val="2"/>
                <w:sz w:val="24"/>
                <w:szCs w:val="24"/>
                <w:lang w:val="ru-RU" w:eastAsia="ru-RU"/>
              </w:rPr>
              <mc:AlternateContent>
                <mc:Choice Requires="wps">
                  <w:drawing>
                    <wp:inline distT="0" distB="0" distL="0" distR="0" wp14:anchorId="3C4A0865" wp14:editId="7F30D3E5">
                      <wp:extent cx="152400" cy="219075"/>
                      <wp:effectExtent l="0" t="0" r="0" b="0"/>
                      <wp:docPr id="20" name="AutoShape 14" descr="ГОСТ 32511-2013 (EN 590:2009) Топливо дизельное ЕВРО. Технические условия (с Поправко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440A5768" id="AutoShape 14" o:spid="_x0000_s1026" alt="ГОСТ 32511-2013 (EN 590:2009) Топливо дизельное ЕВРО. Технические условия (с Поправкой)"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" filled="f" stroked="f">
                      <o:lock v:ext="edit" aspectratio="t"/>
                      <w10:anchorlock/>
                    </v:rect>
                  </w:pict>
                </mc:Fallback>
              </mc:AlternateContent>
            </w:r>
            <w:r w:rsidRPr="000D3A2B">
              <w:rPr>
                <w:rFonts w:ascii="Times New Roman" w:eastAsia="Times New Roman" w:hAnsi="Times New Roman" w:cs="Times New Roman"/>
                <w:color w:val="2D2D2D"/>
                <w:spacing w:val="2"/>
                <w:sz w:val="24"/>
                <w:szCs w:val="24"/>
                <w:lang w:val="ru-RU" w:eastAsia="ru-RU"/>
              </w:rPr>
              <w:t>, % масс., не более</w:t>
            </w:r>
          </w:p>
        </w:tc>
        <w:tc>
          <w:tcPr>
            <w:tcW w:w="2238" w:type="dxa"/>
            <w:tcBorders>
              <w:top w:val="single" w:sz="6" w:space="0" w:color="000000"/>
              <w:left w:val="single" w:sz="6" w:space="0" w:color="000000"/>
              <w:bottom w:val="single" w:sz="6" w:space="0" w:color="000000"/>
              <w:right w:val="single" w:sz="6" w:space="0" w:color="000000"/>
            </w:tcBorders>
            <w:shd w:val="clear" w:color="auto" w:fill="auto"/>
            <w:tcMar>
              <w:top w:w="0" w:type="dxa"/>
              <w:left w:w="56" w:type="dxa"/>
              <w:bottom w:w="0" w:type="dxa"/>
              <w:right w:w="56" w:type="dxa"/>
            </w:tcMar>
            <w:hideMark/>
          </w:tcPr>
          <w:p w14:paraId="7F34FB71" w14:textId="77777777" w:rsidR="008029D1" w:rsidRPr="000D3A2B" w:rsidRDefault="008029D1" w:rsidP="008029D1">
            <w:pPr>
              <w:spacing w:after="0" w:line="315" w:lineRule="atLeast"/>
              <w:jc w:val="center"/>
              <w:textAlignment w:val="baseline"/>
              <w:rPr>
                <w:rFonts w:ascii="Times New Roman" w:eastAsia="Times New Roman" w:hAnsi="Times New Roman" w:cs="Times New Roman"/>
                <w:color w:val="2D2D2D"/>
                <w:spacing w:val="2"/>
                <w:sz w:val="24"/>
                <w:szCs w:val="24"/>
                <w:lang w:val="ru-RU" w:eastAsia="ru-RU"/>
              </w:rPr>
            </w:pPr>
            <w:r w:rsidRPr="000D3A2B">
              <w:rPr>
                <w:rFonts w:ascii="Times New Roman" w:eastAsia="Times New Roman" w:hAnsi="Times New Roman" w:cs="Times New Roman"/>
                <w:color w:val="2D2D2D"/>
                <w:spacing w:val="2"/>
                <w:sz w:val="24"/>
                <w:szCs w:val="24"/>
                <w:lang w:val="ru-RU" w:eastAsia="ru-RU"/>
              </w:rPr>
              <w:t xml:space="preserve">0,3 </w:t>
            </w:r>
          </w:p>
        </w:tc>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56" w:type="dxa"/>
              <w:bottom w:w="0" w:type="dxa"/>
              <w:right w:w="56" w:type="dxa"/>
            </w:tcMar>
            <w:hideMark/>
          </w:tcPr>
          <w:p w14:paraId="2E9F103E" w14:textId="77777777" w:rsidR="008029D1" w:rsidRPr="000D3A2B" w:rsidRDefault="008029D1" w:rsidP="008029D1">
            <w:pPr>
              <w:spacing w:after="0" w:line="315" w:lineRule="atLeast"/>
              <w:textAlignment w:val="baseline"/>
              <w:rPr>
                <w:rFonts w:ascii="Times New Roman" w:eastAsia="Times New Roman" w:hAnsi="Times New Roman" w:cs="Times New Roman"/>
                <w:color w:val="2D2D2D"/>
                <w:spacing w:val="2"/>
                <w:sz w:val="24"/>
                <w:szCs w:val="24"/>
                <w:lang w:val="ru-RU" w:eastAsia="ru-RU"/>
              </w:rPr>
            </w:pPr>
            <w:r w:rsidRPr="000D3A2B">
              <w:rPr>
                <w:rFonts w:ascii="Times New Roman" w:eastAsia="Times New Roman" w:hAnsi="Times New Roman" w:cs="Times New Roman"/>
                <w:color w:val="2D2D2D"/>
                <w:spacing w:val="2"/>
                <w:sz w:val="24"/>
                <w:szCs w:val="24"/>
                <w:lang w:val="ru-RU" w:eastAsia="ru-RU"/>
              </w:rPr>
              <w:t xml:space="preserve">По стандарту [23], </w:t>
            </w:r>
            <w:hyperlink r:id="rId18" w:history="1">
              <w:r w:rsidRPr="000D3A2B">
                <w:rPr>
                  <w:rFonts w:ascii="Times New Roman" w:eastAsia="Times New Roman" w:hAnsi="Times New Roman" w:cs="Times New Roman"/>
                  <w:color w:val="00466E"/>
                  <w:spacing w:val="2"/>
                  <w:sz w:val="24"/>
                  <w:szCs w:val="24"/>
                  <w:u w:val="single"/>
                  <w:lang w:val="ru-RU" w:eastAsia="ru-RU"/>
                </w:rPr>
                <w:t>ГОСТ 32392</w:t>
              </w:r>
            </w:hyperlink>
            <w:r w:rsidRPr="000D3A2B">
              <w:rPr>
                <w:rFonts w:ascii="Times New Roman" w:eastAsia="Times New Roman" w:hAnsi="Times New Roman" w:cs="Times New Roman"/>
                <w:color w:val="2D2D2D"/>
                <w:spacing w:val="2"/>
                <w:sz w:val="24"/>
                <w:szCs w:val="24"/>
                <w:lang w:val="ru-RU" w:eastAsia="ru-RU"/>
              </w:rPr>
              <w:t xml:space="preserve">**, стандарту [24], </w:t>
            </w:r>
            <w:hyperlink r:id="rId19" w:history="1">
              <w:r w:rsidRPr="000D3A2B">
                <w:rPr>
                  <w:rFonts w:ascii="Times New Roman" w:eastAsia="Times New Roman" w:hAnsi="Times New Roman" w:cs="Times New Roman"/>
                  <w:color w:val="00466E"/>
                  <w:spacing w:val="2"/>
                  <w:sz w:val="24"/>
                  <w:szCs w:val="24"/>
                  <w:u w:val="single"/>
                  <w:lang w:val="ru-RU" w:eastAsia="ru-RU"/>
                </w:rPr>
                <w:t>ГОСТ 19932</w:t>
              </w:r>
            </w:hyperlink>
            <w:r w:rsidRPr="000D3A2B">
              <w:rPr>
                <w:rFonts w:ascii="Times New Roman" w:eastAsia="Times New Roman" w:hAnsi="Times New Roman" w:cs="Times New Roman"/>
                <w:color w:val="2D2D2D"/>
                <w:spacing w:val="2"/>
                <w:sz w:val="24"/>
                <w:szCs w:val="24"/>
                <w:lang w:val="ru-RU" w:eastAsia="ru-RU"/>
              </w:rPr>
              <w:t xml:space="preserve"> </w:t>
            </w:r>
          </w:p>
        </w:tc>
      </w:tr>
      <w:tr w:rsidR="008029D1" w:rsidRPr="000D3A2B" w14:paraId="0F5DD3AE" w14:textId="77777777" w:rsidTr="00095AFE">
        <w:tc>
          <w:tcPr>
            <w:tcW w:w="3838" w:type="dxa"/>
            <w:tcBorders>
              <w:top w:val="single" w:sz="6" w:space="0" w:color="000000"/>
              <w:left w:val="single" w:sz="6" w:space="0" w:color="000000"/>
              <w:bottom w:val="single" w:sz="6" w:space="0" w:color="000000"/>
              <w:right w:val="single" w:sz="6" w:space="0" w:color="000000"/>
            </w:tcBorders>
            <w:shd w:val="clear" w:color="auto" w:fill="auto"/>
            <w:tcMar>
              <w:top w:w="0" w:type="dxa"/>
              <w:left w:w="56" w:type="dxa"/>
              <w:bottom w:w="0" w:type="dxa"/>
              <w:right w:w="56" w:type="dxa"/>
            </w:tcMar>
            <w:hideMark/>
          </w:tcPr>
          <w:p w14:paraId="3428F15B" w14:textId="77777777" w:rsidR="008029D1" w:rsidRPr="000D3A2B" w:rsidRDefault="008029D1" w:rsidP="008029D1">
            <w:pPr>
              <w:spacing w:after="0" w:line="315" w:lineRule="atLeast"/>
              <w:textAlignment w:val="baseline"/>
              <w:rPr>
                <w:rFonts w:ascii="Times New Roman" w:eastAsia="Times New Roman" w:hAnsi="Times New Roman" w:cs="Times New Roman"/>
                <w:color w:val="2D2D2D"/>
                <w:spacing w:val="2"/>
                <w:sz w:val="24"/>
                <w:szCs w:val="24"/>
                <w:lang w:val="ru-RU" w:eastAsia="ru-RU"/>
              </w:rPr>
            </w:pPr>
            <w:r w:rsidRPr="000D3A2B">
              <w:rPr>
                <w:rFonts w:ascii="Times New Roman" w:eastAsia="Times New Roman" w:hAnsi="Times New Roman" w:cs="Times New Roman"/>
                <w:color w:val="2D2D2D"/>
                <w:spacing w:val="2"/>
                <w:sz w:val="24"/>
                <w:szCs w:val="24"/>
                <w:lang w:val="ru-RU" w:eastAsia="ru-RU"/>
              </w:rPr>
              <w:t>8 Зольность, % масс., не более</w:t>
            </w:r>
          </w:p>
        </w:tc>
        <w:tc>
          <w:tcPr>
            <w:tcW w:w="2238" w:type="dxa"/>
            <w:tcBorders>
              <w:top w:val="single" w:sz="6" w:space="0" w:color="000000"/>
              <w:left w:val="single" w:sz="6" w:space="0" w:color="000000"/>
              <w:bottom w:val="single" w:sz="6" w:space="0" w:color="000000"/>
              <w:right w:val="single" w:sz="6" w:space="0" w:color="000000"/>
            </w:tcBorders>
            <w:shd w:val="clear" w:color="auto" w:fill="auto"/>
            <w:tcMar>
              <w:top w:w="0" w:type="dxa"/>
              <w:left w:w="56" w:type="dxa"/>
              <w:bottom w:w="0" w:type="dxa"/>
              <w:right w:w="56" w:type="dxa"/>
            </w:tcMar>
            <w:hideMark/>
          </w:tcPr>
          <w:p w14:paraId="21C004F4" w14:textId="77777777" w:rsidR="008029D1" w:rsidRPr="000D3A2B" w:rsidRDefault="008029D1" w:rsidP="008029D1">
            <w:pPr>
              <w:spacing w:after="0" w:line="315" w:lineRule="atLeast"/>
              <w:jc w:val="center"/>
              <w:textAlignment w:val="baseline"/>
              <w:rPr>
                <w:rFonts w:ascii="Times New Roman" w:eastAsia="Times New Roman" w:hAnsi="Times New Roman" w:cs="Times New Roman"/>
                <w:color w:val="2D2D2D"/>
                <w:spacing w:val="2"/>
                <w:sz w:val="24"/>
                <w:szCs w:val="24"/>
                <w:lang w:val="ru-RU" w:eastAsia="ru-RU"/>
              </w:rPr>
            </w:pPr>
            <w:r w:rsidRPr="000D3A2B">
              <w:rPr>
                <w:rFonts w:ascii="Times New Roman" w:eastAsia="Times New Roman" w:hAnsi="Times New Roman" w:cs="Times New Roman"/>
                <w:color w:val="2D2D2D"/>
                <w:spacing w:val="2"/>
                <w:sz w:val="24"/>
                <w:szCs w:val="24"/>
                <w:lang w:val="ru-RU" w:eastAsia="ru-RU"/>
              </w:rPr>
              <w:t xml:space="preserve">0,01 </w:t>
            </w:r>
          </w:p>
        </w:tc>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56" w:type="dxa"/>
              <w:bottom w:w="0" w:type="dxa"/>
              <w:right w:w="56" w:type="dxa"/>
            </w:tcMar>
            <w:hideMark/>
          </w:tcPr>
          <w:p w14:paraId="5E8AD6C3" w14:textId="77777777" w:rsidR="008029D1" w:rsidRPr="000D3A2B" w:rsidRDefault="008029D1" w:rsidP="008029D1">
            <w:pPr>
              <w:spacing w:after="0" w:line="315" w:lineRule="atLeast"/>
              <w:textAlignment w:val="baseline"/>
              <w:rPr>
                <w:rFonts w:ascii="Times New Roman" w:eastAsia="Times New Roman" w:hAnsi="Times New Roman" w:cs="Times New Roman"/>
                <w:color w:val="2D2D2D"/>
                <w:spacing w:val="2"/>
                <w:sz w:val="24"/>
                <w:szCs w:val="24"/>
                <w:lang w:val="ru-RU" w:eastAsia="ru-RU"/>
              </w:rPr>
            </w:pPr>
            <w:r w:rsidRPr="000D3A2B">
              <w:rPr>
                <w:rFonts w:ascii="Times New Roman" w:eastAsia="Times New Roman" w:hAnsi="Times New Roman" w:cs="Times New Roman"/>
                <w:color w:val="2D2D2D"/>
                <w:spacing w:val="2"/>
                <w:sz w:val="24"/>
                <w:szCs w:val="24"/>
                <w:lang w:val="ru-RU" w:eastAsia="ru-RU"/>
              </w:rPr>
              <w:t xml:space="preserve">По </w:t>
            </w:r>
            <w:hyperlink r:id="rId20" w:history="1">
              <w:r w:rsidRPr="000D3A2B">
                <w:rPr>
                  <w:rFonts w:ascii="Times New Roman" w:eastAsia="Times New Roman" w:hAnsi="Times New Roman" w:cs="Times New Roman"/>
                  <w:color w:val="00466E"/>
                  <w:spacing w:val="2"/>
                  <w:sz w:val="24"/>
                  <w:szCs w:val="24"/>
                  <w:u w:val="single"/>
                  <w:lang w:val="ru-RU" w:eastAsia="ru-RU"/>
                </w:rPr>
                <w:t>ГОСТ 1461</w:t>
              </w:r>
            </w:hyperlink>
            <w:r w:rsidRPr="000D3A2B">
              <w:rPr>
                <w:rFonts w:ascii="Times New Roman" w:eastAsia="Times New Roman" w:hAnsi="Times New Roman" w:cs="Times New Roman"/>
                <w:color w:val="2D2D2D"/>
                <w:spacing w:val="2"/>
                <w:sz w:val="24"/>
                <w:szCs w:val="24"/>
                <w:lang w:val="ru-RU" w:eastAsia="ru-RU"/>
              </w:rPr>
              <w:t>, стандартам [25], [26]</w:t>
            </w:r>
          </w:p>
        </w:tc>
      </w:tr>
      <w:tr w:rsidR="008029D1" w:rsidRPr="000D3A2B" w14:paraId="30C35583" w14:textId="77777777" w:rsidTr="00095AFE">
        <w:tc>
          <w:tcPr>
            <w:tcW w:w="3838" w:type="dxa"/>
            <w:tcBorders>
              <w:top w:val="single" w:sz="6" w:space="0" w:color="000000"/>
              <w:left w:val="single" w:sz="6" w:space="0" w:color="000000"/>
              <w:bottom w:val="single" w:sz="6" w:space="0" w:color="000000"/>
              <w:right w:val="single" w:sz="6" w:space="0" w:color="000000"/>
            </w:tcBorders>
            <w:shd w:val="clear" w:color="auto" w:fill="auto"/>
            <w:tcMar>
              <w:top w:w="0" w:type="dxa"/>
              <w:left w:w="56" w:type="dxa"/>
              <w:bottom w:w="0" w:type="dxa"/>
              <w:right w:w="56" w:type="dxa"/>
            </w:tcMar>
            <w:hideMark/>
          </w:tcPr>
          <w:p w14:paraId="1D8E6FB6" w14:textId="77777777" w:rsidR="008029D1" w:rsidRPr="000D3A2B" w:rsidRDefault="008029D1" w:rsidP="008029D1">
            <w:pPr>
              <w:spacing w:after="0" w:line="315" w:lineRule="atLeast"/>
              <w:textAlignment w:val="baseline"/>
              <w:rPr>
                <w:rFonts w:ascii="Times New Roman" w:eastAsia="Times New Roman" w:hAnsi="Times New Roman" w:cs="Times New Roman"/>
                <w:color w:val="2D2D2D"/>
                <w:spacing w:val="2"/>
                <w:sz w:val="24"/>
                <w:szCs w:val="24"/>
                <w:lang w:val="ru-RU" w:eastAsia="ru-RU"/>
              </w:rPr>
            </w:pPr>
            <w:r w:rsidRPr="000D3A2B">
              <w:rPr>
                <w:rFonts w:ascii="Times New Roman" w:eastAsia="Times New Roman" w:hAnsi="Times New Roman" w:cs="Times New Roman"/>
                <w:color w:val="2D2D2D"/>
                <w:spacing w:val="2"/>
                <w:sz w:val="24"/>
                <w:szCs w:val="24"/>
                <w:lang w:val="ru-RU" w:eastAsia="ru-RU"/>
              </w:rPr>
              <w:lastRenderedPageBreak/>
              <w:t>9 Массовая доля воды, мг/кг, не более</w:t>
            </w:r>
          </w:p>
        </w:tc>
        <w:tc>
          <w:tcPr>
            <w:tcW w:w="2238" w:type="dxa"/>
            <w:tcBorders>
              <w:top w:val="single" w:sz="6" w:space="0" w:color="000000"/>
              <w:left w:val="single" w:sz="6" w:space="0" w:color="000000"/>
              <w:bottom w:val="single" w:sz="6" w:space="0" w:color="000000"/>
              <w:right w:val="single" w:sz="6" w:space="0" w:color="000000"/>
            </w:tcBorders>
            <w:shd w:val="clear" w:color="auto" w:fill="auto"/>
            <w:tcMar>
              <w:top w:w="0" w:type="dxa"/>
              <w:left w:w="56" w:type="dxa"/>
              <w:bottom w:w="0" w:type="dxa"/>
              <w:right w:w="56" w:type="dxa"/>
            </w:tcMar>
            <w:hideMark/>
          </w:tcPr>
          <w:p w14:paraId="7C60671D" w14:textId="77777777" w:rsidR="008029D1" w:rsidRPr="000D3A2B" w:rsidRDefault="008029D1" w:rsidP="008029D1">
            <w:pPr>
              <w:spacing w:after="0" w:line="315" w:lineRule="atLeast"/>
              <w:jc w:val="center"/>
              <w:textAlignment w:val="baseline"/>
              <w:rPr>
                <w:rFonts w:ascii="Times New Roman" w:eastAsia="Times New Roman" w:hAnsi="Times New Roman" w:cs="Times New Roman"/>
                <w:color w:val="2D2D2D"/>
                <w:spacing w:val="2"/>
                <w:sz w:val="24"/>
                <w:szCs w:val="24"/>
                <w:lang w:val="ru-RU" w:eastAsia="ru-RU"/>
              </w:rPr>
            </w:pPr>
            <w:r w:rsidRPr="000D3A2B">
              <w:rPr>
                <w:rFonts w:ascii="Times New Roman" w:eastAsia="Times New Roman" w:hAnsi="Times New Roman" w:cs="Times New Roman"/>
                <w:color w:val="2D2D2D"/>
                <w:spacing w:val="2"/>
                <w:sz w:val="24"/>
                <w:szCs w:val="24"/>
                <w:lang w:val="ru-RU" w:eastAsia="ru-RU"/>
              </w:rPr>
              <w:t xml:space="preserve">200 </w:t>
            </w:r>
          </w:p>
        </w:tc>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56" w:type="dxa"/>
              <w:bottom w:w="0" w:type="dxa"/>
              <w:right w:w="56" w:type="dxa"/>
            </w:tcMar>
            <w:hideMark/>
          </w:tcPr>
          <w:p w14:paraId="1960C71D" w14:textId="77777777" w:rsidR="008029D1" w:rsidRPr="000D3A2B" w:rsidRDefault="008029D1" w:rsidP="008029D1">
            <w:pPr>
              <w:spacing w:after="0" w:line="315" w:lineRule="atLeast"/>
              <w:textAlignment w:val="baseline"/>
              <w:rPr>
                <w:rFonts w:ascii="Times New Roman" w:eastAsia="Times New Roman" w:hAnsi="Times New Roman" w:cs="Times New Roman"/>
                <w:color w:val="2D2D2D"/>
                <w:spacing w:val="2"/>
                <w:sz w:val="24"/>
                <w:szCs w:val="24"/>
                <w:lang w:val="ru-RU" w:eastAsia="ru-RU"/>
              </w:rPr>
            </w:pPr>
            <w:r w:rsidRPr="000D3A2B">
              <w:rPr>
                <w:rFonts w:ascii="Times New Roman" w:eastAsia="Times New Roman" w:hAnsi="Times New Roman" w:cs="Times New Roman"/>
                <w:color w:val="2D2D2D"/>
                <w:spacing w:val="2"/>
                <w:sz w:val="24"/>
                <w:szCs w:val="24"/>
                <w:lang w:val="ru-RU" w:eastAsia="ru-RU"/>
              </w:rPr>
              <w:t xml:space="preserve">По </w:t>
            </w:r>
            <w:r w:rsidR="007D254F" w:rsidRPr="000D3A2B">
              <w:rPr>
                <w:rFonts w:ascii="Times New Roman" w:eastAsia="Times New Roman" w:hAnsi="Times New Roman" w:cs="Times New Roman"/>
                <w:color w:val="2D2D2D"/>
                <w:spacing w:val="2"/>
                <w:sz w:val="24"/>
                <w:szCs w:val="24"/>
                <w:lang w:val="ru-RU" w:eastAsia="ru-RU"/>
              </w:rPr>
              <w:t xml:space="preserve">ГОСТ </w:t>
            </w:r>
            <w:r w:rsidRPr="000D3A2B">
              <w:rPr>
                <w:rFonts w:ascii="Times New Roman" w:eastAsia="Times New Roman" w:hAnsi="Times New Roman" w:cs="Times New Roman"/>
                <w:color w:val="2D2D2D"/>
                <w:spacing w:val="2"/>
                <w:sz w:val="24"/>
                <w:szCs w:val="24"/>
                <w:lang w:val="ru-RU" w:eastAsia="ru-RU"/>
              </w:rPr>
              <w:t>стандарту [27]</w:t>
            </w:r>
          </w:p>
        </w:tc>
      </w:tr>
      <w:tr w:rsidR="008029D1" w:rsidRPr="000D3A2B" w14:paraId="2D1FB9C5" w14:textId="77777777" w:rsidTr="00095AFE">
        <w:tc>
          <w:tcPr>
            <w:tcW w:w="3838" w:type="dxa"/>
            <w:tcBorders>
              <w:top w:val="single" w:sz="6" w:space="0" w:color="000000"/>
              <w:left w:val="single" w:sz="6" w:space="0" w:color="000000"/>
              <w:bottom w:val="single" w:sz="6" w:space="0" w:color="000000"/>
              <w:right w:val="single" w:sz="6" w:space="0" w:color="000000"/>
            </w:tcBorders>
            <w:shd w:val="clear" w:color="auto" w:fill="auto"/>
            <w:tcMar>
              <w:top w:w="0" w:type="dxa"/>
              <w:left w:w="56" w:type="dxa"/>
              <w:bottom w:w="0" w:type="dxa"/>
              <w:right w:w="56" w:type="dxa"/>
            </w:tcMar>
            <w:hideMark/>
          </w:tcPr>
          <w:p w14:paraId="50B46259" w14:textId="77777777" w:rsidR="008029D1" w:rsidRPr="000D3A2B" w:rsidRDefault="008029D1" w:rsidP="008029D1">
            <w:pPr>
              <w:spacing w:after="0" w:line="315" w:lineRule="atLeast"/>
              <w:textAlignment w:val="baseline"/>
              <w:rPr>
                <w:rFonts w:ascii="Times New Roman" w:eastAsia="Times New Roman" w:hAnsi="Times New Roman" w:cs="Times New Roman"/>
                <w:color w:val="2D2D2D"/>
                <w:spacing w:val="2"/>
                <w:sz w:val="24"/>
                <w:szCs w:val="24"/>
                <w:lang w:val="ru-RU" w:eastAsia="ru-RU"/>
              </w:rPr>
            </w:pPr>
            <w:r w:rsidRPr="000D3A2B">
              <w:rPr>
                <w:rFonts w:ascii="Times New Roman" w:eastAsia="Times New Roman" w:hAnsi="Times New Roman" w:cs="Times New Roman"/>
                <w:color w:val="2D2D2D"/>
                <w:spacing w:val="2"/>
                <w:sz w:val="24"/>
                <w:szCs w:val="24"/>
                <w:lang w:val="ru-RU" w:eastAsia="ru-RU"/>
              </w:rPr>
              <w:t>10 Общее загрязнение, мг/кг, не более</w:t>
            </w:r>
          </w:p>
        </w:tc>
        <w:tc>
          <w:tcPr>
            <w:tcW w:w="2238" w:type="dxa"/>
            <w:tcBorders>
              <w:top w:val="single" w:sz="6" w:space="0" w:color="000000"/>
              <w:left w:val="single" w:sz="6" w:space="0" w:color="000000"/>
              <w:bottom w:val="single" w:sz="6" w:space="0" w:color="000000"/>
              <w:right w:val="single" w:sz="6" w:space="0" w:color="000000"/>
            </w:tcBorders>
            <w:shd w:val="clear" w:color="auto" w:fill="auto"/>
            <w:tcMar>
              <w:top w:w="0" w:type="dxa"/>
              <w:left w:w="56" w:type="dxa"/>
              <w:bottom w:w="0" w:type="dxa"/>
              <w:right w:w="56" w:type="dxa"/>
            </w:tcMar>
            <w:hideMark/>
          </w:tcPr>
          <w:p w14:paraId="332DCF6B" w14:textId="77777777" w:rsidR="008029D1" w:rsidRPr="000D3A2B" w:rsidRDefault="008029D1" w:rsidP="008029D1">
            <w:pPr>
              <w:spacing w:after="0" w:line="315" w:lineRule="atLeast"/>
              <w:jc w:val="center"/>
              <w:textAlignment w:val="baseline"/>
              <w:rPr>
                <w:rFonts w:ascii="Times New Roman" w:eastAsia="Times New Roman" w:hAnsi="Times New Roman" w:cs="Times New Roman"/>
                <w:color w:val="2D2D2D"/>
                <w:spacing w:val="2"/>
                <w:sz w:val="24"/>
                <w:szCs w:val="24"/>
                <w:lang w:val="ru-RU" w:eastAsia="ru-RU"/>
              </w:rPr>
            </w:pPr>
            <w:r w:rsidRPr="000D3A2B">
              <w:rPr>
                <w:rFonts w:ascii="Times New Roman" w:eastAsia="Times New Roman" w:hAnsi="Times New Roman" w:cs="Times New Roman"/>
                <w:color w:val="2D2D2D"/>
                <w:spacing w:val="2"/>
                <w:sz w:val="24"/>
                <w:szCs w:val="24"/>
                <w:lang w:val="ru-RU" w:eastAsia="ru-RU"/>
              </w:rPr>
              <w:t xml:space="preserve">24 </w:t>
            </w:r>
          </w:p>
        </w:tc>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56" w:type="dxa"/>
              <w:bottom w:w="0" w:type="dxa"/>
              <w:right w:w="56" w:type="dxa"/>
            </w:tcMar>
            <w:hideMark/>
          </w:tcPr>
          <w:p w14:paraId="7F7B029A" w14:textId="77777777" w:rsidR="008029D1" w:rsidRPr="000D3A2B" w:rsidRDefault="008029D1" w:rsidP="008029D1">
            <w:pPr>
              <w:spacing w:after="0" w:line="315" w:lineRule="atLeast"/>
              <w:textAlignment w:val="baseline"/>
              <w:rPr>
                <w:rFonts w:ascii="Times New Roman" w:eastAsia="Times New Roman" w:hAnsi="Times New Roman" w:cs="Times New Roman"/>
                <w:color w:val="2D2D2D"/>
                <w:spacing w:val="2"/>
                <w:sz w:val="24"/>
                <w:szCs w:val="24"/>
                <w:lang w:val="ru-RU" w:eastAsia="ru-RU"/>
              </w:rPr>
            </w:pPr>
            <w:r w:rsidRPr="000D3A2B">
              <w:rPr>
                <w:rFonts w:ascii="Times New Roman" w:eastAsia="Times New Roman" w:hAnsi="Times New Roman" w:cs="Times New Roman"/>
                <w:color w:val="2D2D2D"/>
                <w:spacing w:val="2"/>
                <w:sz w:val="24"/>
                <w:szCs w:val="24"/>
                <w:lang w:val="ru-RU" w:eastAsia="ru-RU"/>
              </w:rPr>
              <w:t>По</w:t>
            </w:r>
            <w:r w:rsidR="007D254F" w:rsidRPr="000D3A2B">
              <w:rPr>
                <w:rFonts w:ascii="Times New Roman" w:eastAsia="Times New Roman" w:hAnsi="Times New Roman" w:cs="Times New Roman"/>
                <w:color w:val="2D2D2D"/>
                <w:spacing w:val="2"/>
                <w:sz w:val="24"/>
                <w:szCs w:val="24"/>
                <w:lang w:val="ru-RU" w:eastAsia="ru-RU"/>
              </w:rPr>
              <w:t xml:space="preserve"> ГОСТ</w:t>
            </w:r>
            <w:r w:rsidRPr="000D3A2B">
              <w:rPr>
                <w:rFonts w:ascii="Times New Roman" w:eastAsia="Times New Roman" w:hAnsi="Times New Roman" w:cs="Times New Roman"/>
                <w:color w:val="2D2D2D"/>
                <w:spacing w:val="2"/>
                <w:sz w:val="24"/>
                <w:szCs w:val="24"/>
                <w:lang w:val="ru-RU" w:eastAsia="ru-RU"/>
              </w:rPr>
              <w:t xml:space="preserve"> стандарту [28]</w:t>
            </w:r>
          </w:p>
        </w:tc>
      </w:tr>
      <w:tr w:rsidR="008029D1" w:rsidRPr="000D3A2B" w14:paraId="2364618F" w14:textId="77777777" w:rsidTr="00095AFE">
        <w:tc>
          <w:tcPr>
            <w:tcW w:w="3838" w:type="dxa"/>
            <w:tcBorders>
              <w:top w:val="single" w:sz="6" w:space="0" w:color="000000"/>
              <w:left w:val="single" w:sz="6" w:space="0" w:color="000000"/>
              <w:bottom w:val="single" w:sz="6" w:space="0" w:color="000000"/>
              <w:right w:val="single" w:sz="6" w:space="0" w:color="000000"/>
            </w:tcBorders>
            <w:shd w:val="clear" w:color="auto" w:fill="auto"/>
            <w:tcMar>
              <w:top w:w="0" w:type="dxa"/>
              <w:left w:w="56" w:type="dxa"/>
              <w:bottom w:w="0" w:type="dxa"/>
              <w:right w:w="56" w:type="dxa"/>
            </w:tcMar>
            <w:hideMark/>
          </w:tcPr>
          <w:p w14:paraId="35267CBB" w14:textId="77777777" w:rsidR="008029D1" w:rsidRPr="000D3A2B" w:rsidRDefault="008029D1" w:rsidP="008029D1">
            <w:pPr>
              <w:spacing w:after="0" w:line="315" w:lineRule="atLeast"/>
              <w:textAlignment w:val="baseline"/>
              <w:rPr>
                <w:rFonts w:ascii="Times New Roman" w:eastAsia="Times New Roman" w:hAnsi="Times New Roman" w:cs="Times New Roman"/>
                <w:color w:val="2D2D2D"/>
                <w:spacing w:val="2"/>
                <w:sz w:val="24"/>
                <w:szCs w:val="24"/>
                <w:lang w:val="ru-RU" w:eastAsia="ru-RU"/>
              </w:rPr>
            </w:pPr>
            <w:r w:rsidRPr="000D3A2B">
              <w:rPr>
                <w:rFonts w:ascii="Times New Roman" w:eastAsia="Times New Roman" w:hAnsi="Times New Roman" w:cs="Times New Roman"/>
                <w:color w:val="2D2D2D"/>
                <w:spacing w:val="2"/>
                <w:sz w:val="24"/>
                <w:szCs w:val="24"/>
                <w:lang w:val="ru-RU" w:eastAsia="ru-RU"/>
              </w:rPr>
              <w:t>11 Коррозия медной пластинки (3 ч при 50 °С), единицы по шкале</w:t>
            </w:r>
          </w:p>
        </w:tc>
        <w:tc>
          <w:tcPr>
            <w:tcW w:w="2238" w:type="dxa"/>
            <w:tcBorders>
              <w:top w:val="single" w:sz="6" w:space="0" w:color="000000"/>
              <w:left w:val="single" w:sz="6" w:space="0" w:color="000000"/>
              <w:bottom w:val="single" w:sz="6" w:space="0" w:color="000000"/>
              <w:right w:val="single" w:sz="6" w:space="0" w:color="000000"/>
            </w:tcBorders>
            <w:shd w:val="clear" w:color="auto" w:fill="auto"/>
            <w:tcMar>
              <w:top w:w="0" w:type="dxa"/>
              <w:left w:w="56" w:type="dxa"/>
              <w:bottom w:w="0" w:type="dxa"/>
              <w:right w:w="56" w:type="dxa"/>
            </w:tcMar>
            <w:hideMark/>
          </w:tcPr>
          <w:p w14:paraId="208BD453" w14:textId="77777777" w:rsidR="008029D1" w:rsidRPr="000D3A2B" w:rsidRDefault="008029D1" w:rsidP="008029D1">
            <w:pPr>
              <w:spacing w:after="0" w:line="315" w:lineRule="atLeast"/>
              <w:jc w:val="center"/>
              <w:textAlignment w:val="baseline"/>
              <w:rPr>
                <w:rFonts w:ascii="Times New Roman" w:eastAsia="Times New Roman" w:hAnsi="Times New Roman" w:cs="Times New Roman"/>
                <w:color w:val="2D2D2D"/>
                <w:spacing w:val="2"/>
                <w:sz w:val="24"/>
                <w:szCs w:val="24"/>
                <w:lang w:val="ru-RU" w:eastAsia="ru-RU"/>
              </w:rPr>
            </w:pPr>
            <w:r w:rsidRPr="000D3A2B">
              <w:rPr>
                <w:rFonts w:ascii="Times New Roman" w:eastAsia="Times New Roman" w:hAnsi="Times New Roman" w:cs="Times New Roman"/>
                <w:color w:val="2D2D2D"/>
                <w:spacing w:val="2"/>
                <w:sz w:val="24"/>
                <w:szCs w:val="24"/>
                <w:lang w:val="ru-RU" w:eastAsia="ru-RU"/>
              </w:rPr>
              <w:t xml:space="preserve">Класс 1 </w:t>
            </w:r>
          </w:p>
        </w:tc>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56" w:type="dxa"/>
              <w:bottom w:w="0" w:type="dxa"/>
              <w:right w:w="56" w:type="dxa"/>
            </w:tcMar>
            <w:hideMark/>
          </w:tcPr>
          <w:p w14:paraId="2F5D2515" w14:textId="77777777" w:rsidR="008029D1" w:rsidRPr="000D3A2B" w:rsidRDefault="008029D1" w:rsidP="007D254F">
            <w:pPr>
              <w:spacing w:after="0" w:line="315" w:lineRule="atLeast"/>
              <w:textAlignment w:val="baseline"/>
              <w:rPr>
                <w:rFonts w:ascii="Times New Roman" w:eastAsia="Times New Roman" w:hAnsi="Times New Roman" w:cs="Times New Roman"/>
                <w:color w:val="2D2D2D"/>
                <w:spacing w:val="2"/>
                <w:sz w:val="24"/>
                <w:szCs w:val="24"/>
                <w:lang w:val="ru-RU" w:eastAsia="ru-RU"/>
              </w:rPr>
            </w:pPr>
            <w:r w:rsidRPr="000D3A2B">
              <w:rPr>
                <w:rFonts w:ascii="Times New Roman" w:eastAsia="Times New Roman" w:hAnsi="Times New Roman" w:cs="Times New Roman"/>
                <w:color w:val="2D2D2D"/>
                <w:spacing w:val="2"/>
                <w:sz w:val="24"/>
                <w:szCs w:val="24"/>
                <w:lang w:val="ru-RU" w:eastAsia="ru-RU"/>
              </w:rPr>
              <w:t xml:space="preserve">По </w:t>
            </w:r>
            <w:hyperlink r:id="rId21" w:history="1">
              <w:r w:rsidRPr="000D3A2B">
                <w:rPr>
                  <w:rFonts w:ascii="Times New Roman" w:eastAsia="Times New Roman" w:hAnsi="Times New Roman" w:cs="Times New Roman"/>
                  <w:color w:val="00466E"/>
                  <w:spacing w:val="2"/>
                  <w:sz w:val="24"/>
                  <w:szCs w:val="24"/>
                  <w:u w:val="single"/>
                  <w:lang w:val="ru-RU" w:eastAsia="ru-RU"/>
                </w:rPr>
                <w:t>ГОСТ 32329</w:t>
              </w:r>
            </w:hyperlink>
            <w:r w:rsidRPr="000D3A2B">
              <w:rPr>
                <w:rFonts w:ascii="Times New Roman" w:eastAsia="Times New Roman" w:hAnsi="Times New Roman" w:cs="Times New Roman"/>
                <w:color w:val="2D2D2D"/>
                <w:spacing w:val="2"/>
                <w:sz w:val="24"/>
                <w:szCs w:val="24"/>
                <w:lang w:val="ru-RU" w:eastAsia="ru-RU"/>
              </w:rPr>
              <w:t>**</w:t>
            </w:r>
          </w:p>
        </w:tc>
      </w:tr>
      <w:tr w:rsidR="008029D1" w:rsidRPr="000D3A2B" w14:paraId="528CFE3C" w14:textId="77777777" w:rsidTr="00095AFE">
        <w:tc>
          <w:tcPr>
            <w:tcW w:w="3838" w:type="dxa"/>
            <w:tcBorders>
              <w:top w:val="single" w:sz="6" w:space="0" w:color="000000"/>
              <w:left w:val="single" w:sz="6" w:space="0" w:color="000000"/>
              <w:bottom w:val="nil"/>
              <w:right w:val="single" w:sz="6" w:space="0" w:color="000000"/>
            </w:tcBorders>
            <w:shd w:val="clear" w:color="auto" w:fill="auto"/>
            <w:tcMar>
              <w:top w:w="0" w:type="dxa"/>
              <w:left w:w="56" w:type="dxa"/>
              <w:bottom w:w="0" w:type="dxa"/>
              <w:right w:w="56" w:type="dxa"/>
            </w:tcMar>
            <w:hideMark/>
          </w:tcPr>
          <w:p w14:paraId="5CFF7700" w14:textId="77777777" w:rsidR="008029D1" w:rsidRPr="000D3A2B" w:rsidRDefault="008029D1" w:rsidP="008029D1">
            <w:pPr>
              <w:spacing w:after="0" w:line="315" w:lineRule="atLeast"/>
              <w:textAlignment w:val="baseline"/>
              <w:rPr>
                <w:rFonts w:ascii="Times New Roman" w:eastAsia="Times New Roman" w:hAnsi="Times New Roman" w:cs="Times New Roman"/>
                <w:color w:val="2D2D2D"/>
                <w:spacing w:val="2"/>
                <w:sz w:val="24"/>
                <w:szCs w:val="24"/>
                <w:lang w:val="ru-RU" w:eastAsia="ru-RU"/>
              </w:rPr>
            </w:pPr>
            <w:r w:rsidRPr="000D3A2B">
              <w:rPr>
                <w:rFonts w:ascii="Times New Roman" w:eastAsia="Times New Roman" w:hAnsi="Times New Roman" w:cs="Times New Roman"/>
                <w:color w:val="2D2D2D"/>
                <w:spacing w:val="2"/>
                <w:sz w:val="24"/>
                <w:szCs w:val="24"/>
                <w:lang w:val="ru-RU" w:eastAsia="ru-RU"/>
              </w:rPr>
              <w:t>12 Окислительная стабильность: общее количество осадка,</w:t>
            </w:r>
          </w:p>
        </w:tc>
        <w:tc>
          <w:tcPr>
            <w:tcW w:w="2238" w:type="dxa"/>
            <w:tcBorders>
              <w:top w:val="single" w:sz="6" w:space="0" w:color="000000"/>
              <w:left w:val="single" w:sz="6" w:space="0" w:color="000000"/>
              <w:bottom w:val="nil"/>
              <w:right w:val="single" w:sz="6" w:space="0" w:color="000000"/>
            </w:tcBorders>
            <w:shd w:val="clear" w:color="auto" w:fill="auto"/>
            <w:tcMar>
              <w:top w:w="0" w:type="dxa"/>
              <w:left w:w="56" w:type="dxa"/>
              <w:bottom w:w="0" w:type="dxa"/>
              <w:right w:w="56" w:type="dxa"/>
            </w:tcMar>
            <w:hideMark/>
          </w:tcPr>
          <w:p w14:paraId="4F8522DA" w14:textId="77777777" w:rsidR="008029D1" w:rsidRPr="000D3A2B" w:rsidRDefault="008029D1" w:rsidP="008029D1">
            <w:pPr>
              <w:spacing w:after="0" w:line="240" w:lineRule="auto"/>
              <w:rPr>
                <w:rFonts w:ascii="Times New Roman" w:eastAsia="Times New Roman" w:hAnsi="Times New Roman" w:cs="Times New Roman"/>
                <w:color w:val="2D2D2D"/>
                <w:spacing w:val="2"/>
                <w:sz w:val="24"/>
                <w:szCs w:val="24"/>
                <w:lang w:val="ru-RU" w:eastAsia="ru-RU"/>
              </w:rPr>
            </w:pPr>
          </w:p>
        </w:tc>
        <w:tc>
          <w:tcPr>
            <w:tcW w:w="4130" w:type="dxa"/>
            <w:tcBorders>
              <w:top w:val="single" w:sz="6" w:space="0" w:color="000000"/>
              <w:left w:val="single" w:sz="6" w:space="0" w:color="000000"/>
              <w:bottom w:val="nil"/>
              <w:right w:val="single" w:sz="6" w:space="0" w:color="000000"/>
            </w:tcBorders>
            <w:shd w:val="clear" w:color="auto" w:fill="auto"/>
            <w:tcMar>
              <w:top w:w="0" w:type="dxa"/>
              <w:left w:w="56" w:type="dxa"/>
              <w:bottom w:w="0" w:type="dxa"/>
              <w:right w:w="56" w:type="dxa"/>
            </w:tcMar>
            <w:hideMark/>
          </w:tcPr>
          <w:p w14:paraId="4196D598" w14:textId="77777777" w:rsidR="008029D1" w:rsidRPr="000D3A2B" w:rsidRDefault="008029D1" w:rsidP="008029D1">
            <w:pPr>
              <w:spacing w:after="0" w:line="240" w:lineRule="auto"/>
              <w:rPr>
                <w:rFonts w:ascii="Times New Roman" w:eastAsia="Times New Roman" w:hAnsi="Times New Roman" w:cs="Times New Roman"/>
                <w:sz w:val="24"/>
                <w:szCs w:val="24"/>
                <w:lang w:val="ru-RU" w:eastAsia="ru-RU"/>
              </w:rPr>
            </w:pPr>
          </w:p>
        </w:tc>
      </w:tr>
      <w:tr w:rsidR="008029D1" w:rsidRPr="000D3A2B" w14:paraId="209C1E21" w14:textId="77777777" w:rsidTr="00095AFE">
        <w:tc>
          <w:tcPr>
            <w:tcW w:w="3838" w:type="dxa"/>
            <w:tcBorders>
              <w:top w:val="nil"/>
              <w:left w:val="single" w:sz="6" w:space="0" w:color="000000"/>
              <w:bottom w:val="nil"/>
              <w:right w:val="single" w:sz="6" w:space="0" w:color="000000"/>
            </w:tcBorders>
            <w:shd w:val="clear" w:color="auto" w:fill="auto"/>
            <w:tcMar>
              <w:top w:w="0" w:type="dxa"/>
              <w:left w:w="56" w:type="dxa"/>
              <w:bottom w:w="0" w:type="dxa"/>
              <w:right w:w="56" w:type="dxa"/>
            </w:tcMar>
            <w:hideMark/>
          </w:tcPr>
          <w:p w14:paraId="060231B8" w14:textId="77777777" w:rsidR="008029D1" w:rsidRPr="000D3A2B" w:rsidRDefault="008029D1" w:rsidP="008029D1">
            <w:pPr>
              <w:spacing w:after="0" w:line="315" w:lineRule="atLeast"/>
              <w:textAlignment w:val="baseline"/>
              <w:rPr>
                <w:rFonts w:ascii="Times New Roman" w:eastAsia="Times New Roman" w:hAnsi="Times New Roman" w:cs="Times New Roman"/>
                <w:color w:val="2D2D2D"/>
                <w:spacing w:val="2"/>
                <w:sz w:val="24"/>
                <w:szCs w:val="24"/>
                <w:lang w:val="ru-RU" w:eastAsia="ru-RU"/>
              </w:rPr>
            </w:pPr>
            <w:r w:rsidRPr="000D3A2B">
              <w:rPr>
                <w:rFonts w:ascii="Times New Roman" w:eastAsia="Times New Roman" w:hAnsi="Times New Roman" w:cs="Times New Roman"/>
                <w:color w:val="2D2D2D"/>
                <w:spacing w:val="2"/>
                <w:sz w:val="24"/>
                <w:szCs w:val="24"/>
                <w:lang w:val="ru-RU" w:eastAsia="ru-RU"/>
              </w:rPr>
              <w:t>г/м</w:t>
            </w:r>
            <w:r w:rsidRPr="000D3A2B">
              <w:rPr>
                <w:rFonts w:ascii="Times New Roman" w:eastAsia="Times New Roman" w:hAnsi="Times New Roman" w:cs="Times New Roman"/>
                <w:noProof/>
                <w:color w:val="2D2D2D"/>
                <w:spacing w:val="2"/>
                <w:sz w:val="24"/>
                <w:szCs w:val="24"/>
                <w:lang w:val="ru-RU" w:eastAsia="ru-RU"/>
              </w:rPr>
              <mc:AlternateContent>
                <mc:Choice Requires="wps">
                  <w:drawing>
                    <wp:inline distT="0" distB="0" distL="0" distR="0" wp14:anchorId="0F3DE3CB" wp14:editId="54588FED">
                      <wp:extent cx="104775" cy="219075"/>
                      <wp:effectExtent l="0" t="0" r="0" b="0"/>
                      <wp:docPr id="19" name="AutoShape 15" descr="ГОСТ 32511-2013 (EN 590:2009) Топливо дизельное ЕВРО. Технические условия (с Поправко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64641191" id="AutoShape 15" o:spid="_x0000_s1026" alt="ГОСТ 32511-2013 (EN 590:2009) Топливо дизельное ЕВРО. Технические условия (с Поправкой)"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" filled="f" stroked="f">
                      <o:lock v:ext="edit" aspectratio="t"/>
                      <w10:anchorlock/>
                    </v:rect>
                  </w:pict>
                </mc:Fallback>
              </mc:AlternateContent>
            </w:r>
            <w:r w:rsidRPr="000D3A2B">
              <w:rPr>
                <w:rFonts w:ascii="Times New Roman" w:eastAsia="Times New Roman" w:hAnsi="Times New Roman" w:cs="Times New Roman"/>
                <w:color w:val="2D2D2D"/>
                <w:spacing w:val="2"/>
                <w:sz w:val="24"/>
                <w:szCs w:val="24"/>
                <w:lang w:val="ru-RU" w:eastAsia="ru-RU"/>
              </w:rPr>
              <w:t>, не более</w:t>
            </w:r>
          </w:p>
        </w:tc>
        <w:tc>
          <w:tcPr>
            <w:tcW w:w="2238" w:type="dxa"/>
            <w:tcBorders>
              <w:top w:val="nil"/>
              <w:left w:val="single" w:sz="6" w:space="0" w:color="000000"/>
              <w:bottom w:val="nil"/>
              <w:right w:val="single" w:sz="6" w:space="0" w:color="000000"/>
            </w:tcBorders>
            <w:shd w:val="clear" w:color="auto" w:fill="auto"/>
            <w:tcMar>
              <w:top w:w="0" w:type="dxa"/>
              <w:left w:w="56" w:type="dxa"/>
              <w:bottom w:w="0" w:type="dxa"/>
              <w:right w:w="56" w:type="dxa"/>
            </w:tcMar>
            <w:hideMark/>
          </w:tcPr>
          <w:p w14:paraId="1D3A253B" w14:textId="77777777" w:rsidR="008029D1" w:rsidRPr="000D3A2B" w:rsidRDefault="008029D1" w:rsidP="008029D1">
            <w:pPr>
              <w:spacing w:after="0" w:line="315" w:lineRule="atLeast"/>
              <w:jc w:val="center"/>
              <w:textAlignment w:val="baseline"/>
              <w:rPr>
                <w:rFonts w:ascii="Times New Roman" w:eastAsia="Times New Roman" w:hAnsi="Times New Roman" w:cs="Times New Roman"/>
                <w:color w:val="2D2D2D"/>
                <w:spacing w:val="2"/>
                <w:sz w:val="24"/>
                <w:szCs w:val="24"/>
                <w:lang w:val="ru-RU" w:eastAsia="ru-RU"/>
              </w:rPr>
            </w:pPr>
            <w:r w:rsidRPr="000D3A2B">
              <w:rPr>
                <w:rFonts w:ascii="Times New Roman" w:eastAsia="Times New Roman" w:hAnsi="Times New Roman" w:cs="Times New Roman"/>
                <w:color w:val="2D2D2D"/>
                <w:spacing w:val="2"/>
                <w:sz w:val="24"/>
                <w:szCs w:val="24"/>
                <w:lang w:val="ru-RU" w:eastAsia="ru-RU"/>
              </w:rPr>
              <w:t xml:space="preserve">25 </w:t>
            </w:r>
          </w:p>
        </w:tc>
        <w:tc>
          <w:tcPr>
            <w:tcW w:w="4130" w:type="dxa"/>
            <w:tcBorders>
              <w:top w:val="nil"/>
              <w:left w:val="single" w:sz="6" w:space="0" w:color="000000"/>
              <w:bottom w:val="nil"/>
              <w:right w:val="single" w:sz="6" w:space="0" w:color="000000"/>
            </w:tcBorders>
            <w:shd w:val="clear" w:color="auto" w:fill="auto"/>
            <w:tcMar>
              <w:top w:w="0" w:type="dxa"/>
              <w:left w:w="56" w:type="dxa"/>
              <w:bottom w:w="0" w:type="dxa"/>
              <w:right w:w="56" w:type="dxa"/>
            </w:tcMar>
            <w:hideMark/>
          </w:tcPr>
          <w:p w14:paraId="5AB3038D" w14:textId="77777777" w:rsidR="008029D1" w:rsidRPr="000D3A2B" w:rsidRDefault="008029D1" w:rsidP="008029D1">
            <w:pPr>
              <w:spacing w:after="0" w:line="315" w:lineRule="atLeast"/>
              <w:textAlignment w:val="baseline"/>
              <w:rPr>
                <w:rFonts w:ascii="Times New Roman" w:eastAsia="Times New Roman" w:hAnsi="Times New Roman" w:cs="Times New Roman"/>
                <w:color w:val="2D2D2D"/>
                <w:spacing w:val="2"/>
                <w:sz w:val="24"/>
                <w:szCs w:val="24"/>
                <w:lang w:val="ru-RU" w:eastAsia="ru-RU"/>
              </w:rPr>
            </w:pPr>
            <w:r w:rsidRPr="000D3A2B">
              <w:rPr>
                <w:rFonts w:ascii="Times New Roman" w:eastAsia="Times New Roman" w:hAnsi="Times New Roman" w:cs="Times New Roman"/>
                <w:color w:val="2D2D2D"/>
                <w:spacing w:val="2"/>
                <w:sz w:val="24"/>
                <w:szCs w:val="24"/>
                <w:lang w:val="ru-RU" w:eastAsia="ru-RU"/>
              </w:rPr>
              <w:t>По</w:t>
            </w:r>
            <w:r w:rsidR="007D254F" w:rsidRPr="000D3A2B">
              <w:rPr>
                <w:rFonts w:ascii="Times New Roman" w:eastAsia="Times New Roman" w:hAnsi="Times New Roman" w:cs="Times New Roman"/>
                <w:color w:val="2D2D2D"/>
                <w:spacing w:val="2"/>
                <w:sz w:val="24"/>
                <w:szCs w:val="24"/>
                <w:lang w:val="ru-RU" w:eastAsia="ru-RU"/>
              </w:rPr>
              <w:t xml:space="preserve"> ГОСТ</w:t>
            </w:r>
            <w:r w:rsidRPr="000D3A2B">
              <w:rPr>
                <w:rFonts w:ascii="Times New Roman" w:eastAsia="Times New Roman" w:hAnsi="Times New Roman" w:cs="Times New Roman"/>
                <w:color w:val="2D2D2D"/>
                <w:spacing w:val="2"/>
                <w:sz w:val="24"/>
                <w:szCs w:val="24"/>
                <w:lang w:val="ru-RU" w:eastAsia="ru-RU"/>
              </w:rPr>
              <w:t xml:space="preserve"> стандартам [</w:t>
            </w:r>
            <w:hyperlink r:id="rId22" w:history="1">
              <w:r w:rsidRPr="000D3A2B">
                <w:rPr>
                  <w:rFonts w:ascii="Times New Roman" w:eastAsia="Times New Roman" w:hAnsi="Times New Roman" w:cs="Times New Roman"/>
                  <w:color w:val="00466E"/>
                  <w:spacing w:val="2"/>
                  <w:sz w:val="24"/>
                  <w:szCs w:val="24"/>
                  <w:u w:val="single"/>
                  <w:lang w:val="ru-RU" w:eastAsia="ru-RU"/>
                </w:rPr>
                <w:t>29</w:t>
              </w:r>
            </w:hyperlink>
            <w:r w:rsidRPr="000D3A2B">
              <w:rPr>
                <w:rFonts w:ascii="Times New Roman" w:eastAsia="Times New Roman" w:hAnsi="Times New Roman" w:cs="Times New Roman"/>
                <w:color w:val="2D2D2D"/>
                <w:spacing w:val="2"/>
                <w:sz w:val="24"/>
                <w:szCs w:val="24"/>
                <w:lang w:val="ru-RU" w:eastAsia="ru-RU"/>
              </w:rPr>
              <w:t>], [30], [31]</w:t>
            </w:r>
          </w:p>
        </w:tc>
      </w:tr>
      <w:tr w:rsidR="008029D1" w:rsidRPr="000D3A2B" w14:paraId="002AF02C" w14:textId="77777777" w:rsidTr="00095AFE">
        <w:tc>
          <w:tcPr>
            <w:tcW w:w="3838" w:type="dxa"/>
            <w:tcBorders>
              <w:top w:val="nil"/>
              <w:left w:val="single" w:sz="6" w:space="0" w:color="000000"/>
              <w:bottom w:val="single" w:sz="6" w:space="0" w:color="000000"/>
              <w:right w:val="single" w:sz="6" w:space="0" w:color="000000"/>
            </w:tcBorders>
            <w:shd w:val="clear" w:color="auto" w:fill="auto"/>
            <w:tcMar>
              <w:top w:w="0" w:type="dxa"/>
              <w:left w:w="56" w:type="dxa"/>
              <w:bottom w:w="0" w:type="dxa"/>
              <w:right w:w="56" w:type="dxa"/>
            </w:tcMar>
            <w:hideMark/>
          </w:tcPr>
          <w:p w14:paraId="203C8CAA" w14:textId="77777777" w:rsidR="008029D1" w:rsidRPr="000D3A2B" w:rsidRDefault="008029D1" w:rsidP="008029D1">
            <w:pPr>
              <w:spacing w:after="0" w:line="315" w:lineRule="atLeast"/>
              <w:textAlignment w:val="baseline"/>
              <w:rPr>
                <w:rFonts w:ascii="Times New Roman" w:eastAsia="Times New Roman" w:hAnsi="Times New Roman" w:cs="Times New Roman"/>
                <w:color w:val="2D2D2D"/>
                <w:spacing w:val="2"/>
                <w:sz w:val="24"/>
                <w:szCs w:val="24"/>
                <w:lang w:val="ru-RU" w:eastAsia="ru-RU"/>
              </w:rPr>
            </w:pPr>
            <w:r w:rsidRPr="000D3A2B">
              <w:rPr>
                <w:rFonts w:ascii="Times New Roman" w:eastAsia="Times New Roman" w:hAnsi="Times New Roman" w:cs="Times New Roman"/>
                <w:color w:val="2D2D2D"/>
                <w:spacing w:val="2"/>
                <w:sz w:val="24"/>
                <w:szCs w:val="24"/>
                <w:lang w:val="ru-RU" w:eastAsia="ru-RU"/>
              </w:rPr>
              <w:t>часов</w:t>
            </w:r>
            <w:r w:rsidRPr="000D3A2B">
              <w:rPr>
                <w:rFonts w:ascii="Times New Roman" w:eastAsia="Times New Roman" w:hAnsi="Times New Roman" w:cs="Times New Roman"/>
                <w:noProof/>
                <w:color w:val="2D2D2D"/>
                <w:spacing w:val="2"/>
                <w:sz w:val="24"/>
                <w:szCs w:val="24"/>
                <w:lang w:val="ru-RU" w:eastAsia="ru-RU"/>
              </w:rPr>
              <mc:AlternateContent>
                <mc:Choice Requires="wps">
                  <w:drawing>
                    <wp:inline distT="0" distB="0" distL="0" distR="0" wp14:anchorId="6496653E" wp14:editId="78B6D5CF">
                      <wp:extent cx="142875" cy="219075"/>
                      <wp:effectExtent l="0" t="0" r="0" b="0"/>
                      <wp:docPr id="18" name="AutoShape 16" descr="ГОСТ 32511-2013 (EN 590:2009) Топливо дизельное ЕВРО. Технические условия (с Поправко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2841E593" id="AutoShape 16" o:spid="_x0000_s1026" alt="ГОСТ 32511-2013 (EN 590:2009) Топливо дизельное ЕВРО. Технические условия (с Поправкой)" style="width:11.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" filled="f" stroked="f">
                      <o:lock v:ext="edit" aspectratio="t"/>
                      <w10:anchorlock/>
                    </v:rect>
                  </w:pict>
                </mc:Fallback>
              </mc:AlternateContent>
            </w:r>
            <w:r w:rsidRPr="000D3A2B">
              <w:rPr>
                <w:rFonts w:ascii="Times New Roman" w:eastAsia="Times New Roman" w:hAnsi="Times New Roman" w:cs="Times New Roman"/>
                <w:color w:val="2D2D2D"/>
                <w:spacing w:val="2"/>
                <w:sz w:val="24"/>
                <w:szCs w:val="24"/>
                <w:lang w:val="ru-RU" w:eastAsia="ru-RU"/>
              </w:rPr>
              <w:t>, не менее</w:t>
            </w:r>
          </w:p>
        </w:tc>
        <w:tc>
          <w:tcPr>
            <w:tcW w:w="2238" w:type="dxa"/>
            <w:tcBorders>
              <w:top w:val="nil"/>
              <w:left w:val="single" w:sz="6" w:space="0" w:color="000000"/>
              <w:bottom w:val="single" w:sz="6" w:space="0" w:color="000000"/>
              <w:right w:val="single" w:sz="6" w:space="0" w:color="000000"/>
            </w:tcBorders>
            <w:shd w:val="clear" w:color="auto" w:fill="auto"/>
            <w:tcMar>
              <w:top w:w="0" w:type="dxa"/>
              <w:left w:w="56" w:type="dxa"/>
              <w:bottom w:w="0" w:type="dxa"/>
              <w:right w:w="56" w:type="dxa"/>
            </w:tcMar>
            <w:hideMark/>
          </w:tcPr>
          <w:p w14:paraId="4DED23D5" w14:textId="77777777" w:rsidR="008029D1" w:rsidRPr="000D3A2B" w:rsidRDefault="008029D1" w:rsidP="008029D1">
            <w:pPr>
              <w:spacing w:after="0" w:line="315" w:lineRule="atLeast"/>
              <w:jc w:val="center"/>
              <w:textAlignment w:val="baseline"/>
              <w:rPr>
                <w:rFonts w:ascii="Times New Roman" w:eastAsia="Times New Roman" w:hAnsi="Times New Roman" w:cs="Times New Roman"/>
                <w:color w:val="2D2D2D"/>
                <w:spacing w:val="2"/>
                <w:sz w:val="24"/>
                <w:szCs w:val="24"/>
                <w:lang w:val="ru-RU" w:eastAsia="ru-RU"/>
              </w:rPr>
            </w:pPr>
            <w:r w:rsidRPr="000D3A2B">
              <w:rPr>
                <w:rFonts w:ascii="Times New Roman" w:eastAsia="Times New Roman" w:hAnsi="Times New Roman" w:cs="Times New Roman"/>
                <w:color w:val="2D2D2D"/>
                <w:spacing w:val="2"/>
                <w:sz w:val="24"/>
                <w:szCs w:val="24"/>
                <w:lang w:val="ru-RU" w:eastAsia="ru-RU"/>
              </w:rPr>
              <w:t xml:space="preserve">20 </w:t>
            </w:r>
          </w:p>
        </w:tc>
        <w:tc>
          <w:tcPr>
            <w:tcW w:w="4130" w:type="dxa"/>
            <w:tcBorders>
              <w:top w:val="nil"/>
              <w:left w:val="single" w:sz="6" w:space="0" w:color="000000"/>
              <w:bottom w:val="single" w:sz="6" w:space="0" w:color="000000"/>
              <w:right w:val="single" w:sz="6" w:space="0" w:color="000000"/>
            </w:tcBorders>
            <w:shd w:val="clear" w:color="auto" w:fill="auto"/>
            <w:tcMar>
              <w:top w:w="0" w:type="dxa"/>
              <w:left w:w="56" w:type="dxa"/>
              <w:bottom w:w="0" w:type="dxa"/>
              <w:right w:w="56" w:type="dxa"/>
            </w:tcMar>
            <w:hideMark/>
          </w:tcPr>
          <w:p w14:paraId="1D84868F" w14:textId="77777777" w:rsidR="008029D1" w:rsidRPr="000D3A2B" w:rsidRDefault="008029D1" w:rsidP="008029D1">
            <w:pPr>
              <w:spacing w:after="0" w:line="315" w:lineRule="atLeast"/>
              <w:textAlignment w:val="baseline"/>
              <w:rPr>
                <w:rFonts w:ascii="Times New Roman" w:eastAsia="Times New Roman" w:hAnsi="Times New Roman" w:cs="Times New Roman"/>
                <w:color w:val="2D2D2D"/>
                <w:spacing w:val="2"/>
                <w:sz w:val="24"/>
                <w:szCs w:val="24"/>
                <w:lang w:val="ru-RU" w:eastAsia="ru-RU"/>
              </w:rPr>
            </w:pPr>
            <w:r w:rsidRPr="000D3A2B">
              <w:rPr>
                <w:rFonts w:ascii="Times New Roman" w:eastAsia="Times New Roman" w:hAnsi="Times New Roman" w:cs="Times New Roman"/>
                <w:color w:val="2D2D2D"/>
                <w:spacing w:val="2"/>
                <w:sz w:val="24"/>
                <w:szCs w:val="24"/>
                <w:lang w:val="ru-RU" w:eastAsia="ru-RU"/>
              </w:rPr>
              <w:t>По</w:t>
            </w:r>
            <w:r w:rsidR="007D254F" w:rsidRPr="000D3A2B">
              <w:rPr>
                <w:rFonts w:ascii="Times New Roman" w:eastAsia="Times New Roman" w:hAnsi="Times New Roman" w:cs="Times New Roman"/>
                <w:color w:val="2D2D2D"/>
                <w:spacing w:val="2"/>
                <w:sz w:val="24"/>
                <w:szCs w:val="24"/>
                <w:lang w:val="ru-RU" w:eastAsia="ru-RU"/>
              </w:rPr>
              <w:t xml:space="preserve"> ГОСТ</w:t>
            </w:r>
            <w:r w:rsidRPr="000D3A2B">
              <w:rPr>
                <w:rFonts w:ascii="Times New Roman" w:eastAsia="Times New Roman" w:hAnsi="Times New Roman" w:cs="Times New Roman"/>
                <w:color w:val="2D2D2D"/>
                <w:spacing w:val="2"/>
                <w:sz w:val="24"/>
                <w:szCs w:val="24"/>
                <w:lang w:val="ru-RU" w:eastAsia="ru-RU"/>
              </w:rPr>
              <w:t xml:space="preserve"> стандарту [32]</w:t>
            </w:r>
          </w:p>
        </w:tc>
      </w:tr>
      <w:tr w:rsidR="008029D1" w:rsidRPr="000D3A2B" w14:paraId="2B93B122" w14:textId="77777777" w:rsidTr="00095AFE">
        <w:tc>
          <w:tcPr>
            <w:tcW w:w="3838" w:type="dxa"/>
            <w:tcBorders>
              <w:top w:val="single" w:sz="6" w:space="0" w:color="000000"/>
              <w:left w:val="single" w:sz="6" w:space="0" w:color="000000"/>
              <w:bottom w:val="single" w:sz="6" w:space="0" w:color="000000"/>
              <w:right w:val="single" w:sz="6" w:space="0" w:color="000000"/>
            </w:tcBorders>
            <w:shd w:val="clear" w:color="auto" w:fill="auto"/>
            <w:tcMar>
              <w:top w:w="0" w:type="dxa"/>
              <w:left w:w="56" w:type="dxa"/>
              <w:bottom w:w="0" w:type="dxa"/>
              <w:right w:w="56" w:type="dxa"/>
            </w:tcMar>
            <w:hideMark/>
          </w:tcPr>
          <w:p w14:paraId="0A4C81C2" w14:textId="77777777" w:rsidR="008029D1" w:rsidRPr="000D3A2B" w:rsidRDefault="008029D1" w:rsidP="008029D1">
            <w:pPr>
              <w:spacing w:after="0" w:line="315" w:lineRule="atLeast"/>
              <w:textAlignment w:val="baseline"/>
              <w:rPr>
                <w:rFonts w:ascii="Times New Roman" w:eastAsia="Times New Roman" w:hAnsi="Times New Roman" w:cs="Times New Roman"/>
                <w:color w:val="2D2D2D"/>
                <w:spacing w:val="2"/>
                <w:sz w:val="24"/>
                <w:szCs w:val="24"/>
                <w:lang w:val="ru-RU" w:eastAsia="ru-RU"/>
              </w:rPr>
            </w:pPr>
            <w:r w:rsidRPr="000D3A2B">
              <w:rPr>
                <w:rFonts w:ascii="Times New Roman" w:eastAsia="Times New Roman" w:hAnsi="Times New Roman" w:cs="Times New Roman"/>
                <w:color w:val="2D2D2D"/>
                <w:spacing w:val="2"/>
                <w:sz w:val="24"/>
                <w:szCs w:val="24"/>
                <w:lang w:val="ru-RU" w:eastAsia="ru-RU"/>
              </w:rPr>
              <w:t>13 Смазывающая способность: скорректированный диаметр пятна износа (wsd 1,4) при 60 °С, мкм, не более</w:t>
            </w:r>
          </w:p>
        </w:tc>
        <w:tc>
          <w:tcPr>
            <w:tcW w:w="2238" w:type="dxa"/>
            <w:tcBorders>
              <w:top w:val="single" w:sz="6" w:space="0" w:color="000000"/>
              <w:left w:val="single" w:sz="6" w:space="0" w:color="000000"/>
              <w:bottom w:val="single" w:sz="6" w:space="0" w:color="000000"/>
              <w:right w:val="single" w:sz="6" w:space="0" w:color="000000"/>
            </w:tcBorders>
            <w:shd w:val="clear" w:color="auto" w:fill="auto"/>
            <w:tcMar>
              <w:top w:w="0" w:type="dxa"/>
              <w:left w:w="56" w:type="dxa"/>
              <w:bottom w:w="0" w:type="dxa"/>
              <w:right w:w="56" w:type="dxa"/>
            </w:tcMar>
            <w:hideMark/>
          </w:tcPr>
          <w:p w14:paraId="341AA4AE" w14:textId="77777777" w:rsidR="008029D1" w:rsidRPr="000D3A2B" w:rsidRDefault="008029D1" w:rsidP="008029D1">
            <w:pPr>
              <w:spacing w:after="0" w:line="315" w:lineRule="atLeast"/>
              <w:jc w:val="center"/>
              <w:textAlignment w:val="baseline"/>
              <w:rPr>
                <w:rFonts w:ascii="Times New Roman" w:eastAsia="Times New Roman" w:hAnsi="Times New Roman" w:cs="Times New Roman"/>
                <w:color w:val="2D2D2D"/>
                <w:spacing w:val="2"/>
                <w:sz w:val="24"/>
                <w:szCs w:val="24"/>
                <w:lang w:val="ru-RU" w:eastAsia="ru-RU"/>
              </w:rPr>
            </w:pPr>
            <w:r w:rsidRPr="000D3A2B">
              <w:rPr>
                <w:rFonts w:ascii="Times New Roman" w:eastAsia="Times New Roman" w:hAnsi="Times New Roman" w:cs="Times New Roman"/>
                <w:color w:val="2D2D2D"/>
                <w:spacing w:val="2"/>
                <w:sz w:val="24"/>
                <w:szCs w:val="24"/>
                <w:lang w:val="ru-RU" w:eastAsia="ru-RU"/>
              </w:rPr>
              <w:t xml:space="preserve">460 </w:t>
            </w:r>
          </w:p>
        </w:tc>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56" w:type="dxa"/>
              <w:bottom w:w="0" w:type="dxa"/>
              <w:right w:w="56" w:type="dxa"/>
            </w:tcMar>
            <w:hideMark/>
          </w:tcPr>
          <w:p w14:paraId="7D2C67B6" w14:textId="77777777" w:rsidR="008029D1" w:rsidRPr="000D3A2B" w:rsidRDefault="008029D1" w:rsidP="007D254F">
            <w:pPr>
              <w:spacing w:after="0" w:line="315" w:lineRule="atLeast"/>
              <w:textAlignment w:val="baseline"/>
              <w:rPr>
                <w:rFonts w:ascii="Times New Roman" w:eastAsia="Times New Roman" w:hAnsi="Times New Roman" w:cs="Times New Roman"/>
                <w:color w:val="2D2D2D"/>
                <w:spacing w:val="2"/>
                <w:sz w:val="24"/>
                <w:szCs w:val="24"/>
                <w:lang w:val="ru-RU" w:eastAsia="ru-RU"/>
              </w:rPr>
            </w:pPr>
            <w:r w:rsidRPr="000D3A2B">
              <w:rPr>
                <w:rFonts w:ascii="Times New Roman" w:eastAsia="Times New Roman" w:hAnsi="Times New Roman" w:cs="Times New Roman"/>
                <w:color w:val="2D2D2D"/>
                <w:spacing w:val="2"/>
                <w:sz w:val="24"/>
                <w:szCs w:val="24"/>
                <w:lang w:val="ru-RU" w:eastAsia="ru-RU"/>
              </w:rPr>
              <w:t>По</w:t>
            </w:r>
            <w:r w:rsidR="007D254F" w:rsidRPr="000D3A2B">
              <w:rPr>
                <w:rFonts w:ascii="Times New Roman" w:eastAsia="Times New Roman" w:hAnsi="Times New Roman" w:cs="Times New Roman"/>
                <w:color w:val="2D2D2D"/>
                <w:spacing w:val="2"/>
                <w:sz w:val="24"/>
                <w:szCs w:val="24"/>
                <w:lang w:val="ru-RU" w:eastAsia="ru-RU"/>
              </w:rPr>
              <w:t xml:space="preserve"> ГОСТ</w:t>
            </w:r>
            <w:r w:rsidRPr="000D3A2B">
              <w:rPr>
                <w:rFonts w:ascii="Times New Roman" w:eastAsia="Times New Roman" w:hAnsi="Times New Roman" w:cs="Times New Roman"/>
                <w:color w:val="2D2D2D"/>
                <w:spacing w:val="2"/>
                <w:sz w:val="24"/>
                <w:szCs w:val="24"/>
                <w:lang w:val="ru-RU" w:eastAsia="ru-RU"/>
              </w:rPr>
              <w:t xml:space="preserve"> стандарту [33]</w:t>
            </w:r>
          </w:p>
        </w:tc>
      </w:tr>
      <w:tr w:rsidR="008029D1" w:rsidRPr="000D3A2B" w14:paraId="57E06E86" w14:textId="77777777" w:rsidTr="00095AFE">
        <w:tc>
          <w:tcPr>
            <w:tcW w:w="3838" w:type="dxa"/>
            <w:tcBorders>
              <w:top w:val="single" w:sz="6" w:space="0" w:color="000000"/>
              <w:left w:val="single" w:sz="6" w:space="0" w:color="000000"/>
              <w:bottom w:val="single" w:sz="6" w:space="0" w:color="000000"/>
              <w:right w:val="single" w:sz="6" w:space="0" w:color="000000"/>
            </w:tcBorders>
            <w:shd w:val="clear" w:color="auto" w:fill="auto"/>
            <w:tcMar>
              <w:top w:w="0" w:type="dxa"/>
              <w:left w:w="56" w:type="dxa"/>
              <w:bottom w:w="0" w:type="dxa"/>
              <w:right w:w="56" w:type="dxa"/>
            </w:tcMar>
            <w:hideMark/>
          </w:tcPr>
          <w:p w14:paraId="5BFF38E5" w14:textId="77777777" w:rsidR="008029D1" w:rsidRPr="000D3A2B" w:rsidRDefault="008029D1" w:rsidP="008029D1">
            <w:pPr>
              <w:spacing w:after="0" w:line="315" w:lineRule="atLeast"/>
              <w:textAlignment w:val="baseline"/>
              <w:rPr>
                <w:rFonts w:ascii="Times New Roman" w:eastAsia="Times New Roman" w:hAnsi="Times New Roman" w:cs="Times New Roman"/>
                <w:color w:val="2D2D2D"/>
                <w:spacing w:val="2"/>
                <w:sz w:val="24"/>
                <w:szCs w:val="24"/>
                <w:lang w:val="ru-RU" w:eastAsia="ru-RU"/>
              </w:rPr>
            </w:pPr>
            <w:r w:rsidRPr="000D3A2B">
              <w:rPr>
                <w:rFonts w:ascii="Times New Roman" w:eastAsia="Times New Roman" w:hAnsi="Times New Roman" w:cs="Times New Roman"/>
                <w:color w:val="2D2D2D"/>
                <w:spacing w:val="2"/>
                <w:sz w:val="24"/>
                <w:szCs w:val="24"/>
                <w:lang w:val="ru-RU" w:eastAsia="ru-RU"/>
              </w:rPr>
              <w:t>14 Кинематическая вязкость при 40 °С, мм</w:t>
            </w:r>
            <w:r w:rsidRPr="000D3A2B">
              <w:rPr>
                <w:rFonts w:ascii="Times New Roman" w:eastAsia="Times New Roman" w:hAnsi="Times New Roman" w:cs="Times New Roman"/>
                <w:noProof/>
                <w:color w:val="2D2D2D"/>
                <w:spacing w:val="2"/>
                <w:sz w:val="24"/>
                <w:szCs w:val="24"/>
                <w:lang w:val="ru-RU" w:eastAsia="ru-RU"/>
              </w:rPr>
              <mc:AlternateContent>
                <mc:Choice Requires="wps">
                  <w:drawing>
                    <wp:inline distT="0" distB="0" distL="0" distR="0" wp14:anchorId="193561AF" wp14:editId="2FF1373D">
                      <wp:extent cx="104775" cy="219075"/>
                      <wp:effectExtent l="0" t="0" r="0" b="0"/>
                      <wp:docPr id="17" name="AutoShape 17" descr="ГОСТ 32511-2013 (EN 590:2009) Топливо дизельное ЕВРО. Технические условия (с Поправко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12A2309D" id="AutoShape 17" o:spid="_x0000_s1026" alt="ГОСТ 32511-2013 (EN 590:2009) Топливо дизельное ЕВРО. Технические условия (с Поправкой)"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" filled="f" stroked="f">
                      <o:lock v:ext="edit" aspectratio="t"/>
                      <w10:anchorlock/>
                    </v:rect>
                  </w:pict>
                </mc:Fallback>
              </mc:AlternateContent>
            </w:r>
            <w:r w:rsidRPr="000D3A2B">
              <w:rPr>
                <w:rFonts w:ascii="Times New Roman" w:eastAsia="Times New Roman" w:hAnsi="Times New Roman" w:cs="Times New Roman"/>
                <w:color w:val="2D2D2D"/>
                <w:spacing w:val="2"/>
                <w:sz w:val="24"/>
                <w:szCs w:val="24"/>
                <w:lang w:val="ru-RU" w:eastAsia="ru-RU"/>
              </w:rPr>
              <w:t>/с</w:t>
            </w:r>
          </w:p>
        </w:tc>
        <w:tc>
          <w:tcPr>
            <w:tcW w:w="2238" w:type="dxa"/>
            <w:tcBorders>
              <w:top w:val="single" w:sz="6" w:space="0" w:color="000000"/>
              <w:left w:val="single" w:sz="6" w:space="0" w:color="000000"/>
              <w:bottom w:val="single" w:sz="6" w:space="0" w:color="000000"/>
              <w:right w:val="single" w:sz="6" w:space="0" w:color="000000"/>
            </w:tcBorders>
            <w:shd w:val="clear" w:color="auto" w:fill="auto"/>
            <w:tcMar>
              <w:top w:w="0" w:type="dxa"/>
              <w:left w:w="56" w:type="dxa"/>
              <w:bottom w:w="0" w:type="dxa"/>
              <w:right w:w="56" w:type="dxa"/>
            </w:tcMar>
            <w:hideMark/>
          </w:tcPr>
          <w:p w14:paraId="69369755" w14:textId="77777777" w:rsidR="008029D1" w:rsidRPr="000D3A2B" w:rsidRDefault="008029D1" w:rsidP="008029D1">
            <w:pPr>
              <w:spacing w:after="0" w:line="315" w:lineRule="atLeast"/>
              <w:jc w:val="center"/>
              <w:textAlignment w:val="baseline"/>
              <w:rPr>
                <w:rFonts w:ascii="Times New Roman" w:eastAsia="Times New Roman" w:hAnsi="Times New Roman" w:cs="Times New Roman"/>
                <w:color w:val="2D2D2D"/>
                <w:spacing w:val="2"/>
                <w:sz w:val="24"/>
                <w:szCs w:val="24"/>
                <w:lang w:val="ru-RU" w:eastAsia="ru-RU"/>
              </w:rPr>
            </w:pPr>
            <w:r w:rsidRPr="000D3A2B">
              <w:rPr>
                <w:rFonts w:ascii="Times New Roman" w:eastAsia="Times New Roman" w:hAnsi="Times New Roman" w:cs="Times New Roman"/>
                <w:color w:val="2D2D2D"/>
                <w:spacing w:val="2"/>
                <w:sz w:val="24"/>
                <w:szCs w:val="24"/>
                <w:lang w:val="ru-RU" w:eastAsia="ru-RU"/>
              </w:rPr>
              <w:t xml:space="preserve">2,000-4,500 </w:t>
            </w:r>
          </w:p>
        </w:tc>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56" w:type="dxa"/>
              <w:bottom w:w="0" w:type="dxa"/>
              <w:right w:w="56" w:type="dxa"/>
            </w:tcMar>
            <w:hideMark/>
          </w:tcPr>
          <w:p w14:paraId="6E589887" w14:textId="77777777" w:rsidR="008029D1" w:rsidRPr="000D3A2B" w:rsidRDefault="008029D1" w:rsidP="008029D1">
            <w:pPr>
              <w:spacing w:after="0" w:line="315" w:lineRule="atLeast"/>
              <w:textAlignment w:val="baseline"/>
              <w:rPr>
                <w:rFonts w:ascii="Times New Roman" w:eastAsia="Times New Roman" w:hAnsi="Times New Roman" w:cs="Times New Roman"/>
                <w:color w:val="2D2D2D"/>
                <w:spacing w:val="2"/>
                <w:sz w:val="24"/>
                <w:szCs w:val="24"/>
                <w:lang w:val="ru-RU" w:eastAsia="ru-RU"/>
              </w:rPr>
            </w:pPr>
            <w:r w:rsidRPr="000D3A2B">
              <w:rPr>
                <w:rFonts w:ascii="Times New Roman" w:eastAsia="Times New Roman" w:hAnsi="Times New Roman" w:cs="Times New Roman"/>
                <w:color w:val="2D2D2D"/>
                <w:spacing w:val="2"/>
                <w:sz w:val="24"/>
                <w:szCs w:val="24"/>
                <w:lang w:val="ru-RU" w:eastAsia="ru-RU"/>
              </w:rPr>
              <w:t xml:space="preserve">По </w:t>
            </w:r>
            <w:hyperlink r:id="rId23" w:history="1">
              <w:r w:rsidRPr="000D3A2B">
                <w:rPr>
                  <w:rFonts w:ascii="Times New Roman" w:eastAsia="Times New Roman" w:hAnsi="Times New Roman" w:cs="Times New Roman"/>
                  <w:color w:val="00466E"/>
                  <w:spacing w:val="2"/>
                  <w:sz w:val="24"/>
                  <w:szCs w:val="24"/>
                  <w:u w:val="single"/>
                  <w:lang w:val="ru-RU" w:eastAsia="ru-RU"/>
                </w:rPr>
                <w:t>ГОСТ 33</w:t>
              </w:r>
            </w:hyperlink>
            <w:r w:rsidRPr="000D3A2B">
              <w:rPr>
                <w:rFonts w:ascii="Times New Roman" w:eastAsia="Times New Roman" w:hAnsi="Times New Roman" w:cs="Times New Roman"/>
                <w:color w:val="2D2D2D"/>
                <w:spacing w:val="2"/>
                <w:sz w:val="24"/>
                <w:szCs w:val="24"/>
                <w:lang w:val="ru-RU" w:eastAsia="ru-RU"/>
              </w:rPr>
              <w:t xml:space="preserve">, стандартам [34], [35], </w:t>
            </w:r>
            <w:r w:rsidRPr="000D3A2B">
              <w:rPr>
                <w:rFonts w:ascii="Times New Roman" w:eastAsia="Times New Roman" w:hAnsi="Times New Roman" w:cs="Times New Roman"/>
                <w:i/>
                <w:iCs/>
                <w:color w:val="2D2D2D"/>
                <w:spacing w:val="2"/>
                <w:sz w:val="24"/>
                <w:szCs w:val="24"/>
                <w:lang w:val="ru-RU" w:eastAsia="ru-RU"/>
              </w:rPr>
              <w:t>ГОСТ 31391</w:t>
            </w:r>
            <w:r w:rsidRPr="000D3A2B">
              <w:rPr>
                <w:rFonts w:ascii="Times New Roman" w:eastAsia="Times New Roman" w:hAnsi="Times New Roman" w:cs="Times New Roman"/>
                <w:color w:val="2D2D2D"/>
                <w:spacing w:val="2"/>
                <w:sz w:val="24"/>
                <w:szCs w:val="24"/>
                <w:lang w:val="ru-RU" w:eastAsia="ru-RU"/>
              </w:rPr>
              <w:t xml:space="preserve"> </w:t>
            </w:r>
          </w:p>
        </w:tc>
      </w:tr>
      <w:tr w:rsidR="008029D1" w:rsidRPr="000D3A2B" w14:paraId="7ABBBDE2" w14:textId="77777777" w:rsidTr="00095AFE">
        <w:tc>
          <w:tcPr>
            <w:tcW w:w="3838" w:type="dxa"/>
            <w:tcBorders>
              <w:top w:val="single" w:sz="6" w:space="0" w:color="000000"/>
              <w:left w:val="single" w:sz="6" w:space="0" w:color="000000"/>
              <w:bottom w:val="nil"/>
              <w:right w:val="single" w:sz="6" w:space="0" w:color="000000"/>
            </w:tcBorders>
            <w:shd w:val="clear" w:color="auto" w:fill="auto"/>
            <w:tcMar>
              <w:top w:w="0" w:type="dxa"/>
              <w:left w:w="56" w:type="dxa"/>
              <w:bottom w:w="0" w:type="dxa"/>
              <w:right w:w="56" w:type="dxa"/>
            </w:tcMar>
            <w:hideMark/>
          </w:tcPr>
          <w:p w14:paraId="57FCF1B4" w14:textId="77777777" w:rsidR="008029D1" w:rsidRPr="000D3A2B" w:rsidRDefault="008029D1" w:rsidP="0017341E">
            <w:pPr>
              <w:spacing w:after="0" w:line="240" w:lineRule="auto"/>
              <w:textAlignment w:val="baseline"/>
              <w:rPr>
                <w:rFonts w:ascii="Times New Roman" w:eastAsia="Times New Roman" w:hAnsi="Times New Roman" w:cs="Times New Roman"/>
                <w:color w:val="2D2D2D"/>
                <w:spacing w:val="2"/>
                <w:sz w:val="24"/>
                <w:szCs w:val="24"/>
                <w:lang w:val="ru-RU" w:eastAsia="ru-RU"/>
              </w:rPr>
            </w:pPr>
            <w:r w:rsidRPr="000D3A2B">
              <w:rPr>
                <w:rFonts w:ascii="Times New Roman" w:eastAsia="Times New Roman" w:hAnsi="Times New Roman" w:cs="Times New Roman"/>
                <w:color w:val="2D2D2D"/>
                <w:spacing w:val="2"/>
                <w:sz w:val="24"/>
                <w:szCs w:val="24"/>
                <w:lang w:val="ru-RU" w:eastAsia="ru-RU"/>
              </w:rPr>
              <w:t>15 Фракционный состав:</w:t>
            </w:r>
          </w:p>
        </w:tc>
        <w:tc>
          <w:tcPr>
            <w:tcW w:w="2238" w:type="dxa"/>
            <w:tcBorders>
              <w:top w:val="single" w:sz="6" w:space="0" w:color="000000"/>
              <w:left w:val="single" w:sz="6" w:space="0" w:color="000000"/>
              <w:bottom w:val="nil"/>
              <w:right w:val="single" w:sz="6" w:space="0" w:color="000000"/>
            </w:tcBorders>
            <w:shd w:val="clear" w:color="auto" w:fill="auto"/>
            <w:tcMar>
              <w:top w:w="0" w:type="dxa"/>
              <w:left w:w="56" w:type="dxa"/>
              <w:bottom w:w="0" w:type="dxa"/>
              <w:right w:w="56" w:type="dxa"/>
            </w:tcMar>
            <w:hideMark/>
          </w:tcPr>
          <w:p w14:paraId="1DD17D3B" w14:textId="77777777" w:rsidR="008029D1" w:rsidRPr="000D3A2B" w:rsidRDefault="008029D1" w:rsidP="0017341E">
            <w:pPr>
              <w:spacing w:after="0" w:line="240" w:lineRule="auto"/>
              <w:rPr>
                <w:rFonts w:ascii="Times New Roman" w:eastAsia="Times New Roman" w:hAnsi="Times New Roman" w:cs="Times New Roman"/>
                <w:color w:val="2D2D2D"/>
                <w:spacing w:val="2"/>
                <w:sz w:val="24"/>
                <w:szCs w:val="24"/>
                <w:lang w:val="ru-RU" w:eastAsia="ru-RU"/>
              </w:rPr>
            </w:pPr>
          </w:p>
        </w:tc>
        <w:tc>
          <w:tcPr>
            <w:tcW w:w="4130" w:type="dxa"/>
            <w:tcBorders>
              <w:top w:val="single" w:sz="6" w:space="0" w:color="000000"/>
              <w:left w:val="single" w:sz="6" w:space="0" w:color="000000"/>
              <w:bottom w:val="nil"/>
              <w:right w:val="single" w:sz="6" w:space="0" w:color="000000"/>
            </w:tcBorders>
            <w:shd w:val="clear" w:color="auto" w:fill="auto"/>
            <w:tcMar>
              <w:top w:w="0" w:type="dxa"/>
              <w:left w:w="56" w:type="dxa"/>
              <w:bottom w:w="0" w:type="dxa"/>
              <w:right w:w="56" w:type="dxa"/>
            </w:tcMar>
            <w:hideMark/>
          </w:tcPr>
          <w:p w14:paraId="08BDF70F" w14:textId="77777777" w:rsidR="008029D1" w:rsidRPr="000D3A2B" w:rsidRDefault="008029D1" w:rsidP="007D254F">
            <w:pPr>
              <w:spacing w:after="0" w:line="315" w:lineRule="atLeast"/>
              <w:textAlignment w:val="baseline"/>
              <w:rPr>
                <w:rFonts w:ascii="Times New Roman" w:eastAsia="Times New Roman" w:hAnsi="Times New Roman" w:cs="Times New Roman"/>
                <w:color w:val="2D2D2D"/>
                <w:spacing w:val="2"/>
                <w:sz w:val="24"/>
                <w:szCs w:val="24"/>
                <w:lang w:val="ru-RU" w:eastAsia="ru-RU"/>
              </w:rPr>
            </w:pPr>
            <w:r w:rsidRPr="000D3A2B">
              <w:rPr>
                <w:rFonts w:ascii="Times New Roman" w:eastAsia="Times New Roman" w:hAnsi="Times New Roman" w:cs="Times New Roman"/>
                <w:color w:val="2D2D2D"/>
                <w:spacing w:val="2"/>
                <w:sz w:val="24"/>
                <w:szCs w:val="24"/>
                <w:lang w:val="ru-RU" w:eastAsia="ru-RU"/>
              </w:rPr>
              <w:t xml:space="preserve">По </w:t>
            </w:r>
            <w:hyperlink r:id="rId24" w:history="1">
              <w:r w:rsidRPr="000D3A2B">
                <w:rPr>
                  <w:rFonts w:ascii="Times New Roman" w:eastAsia="Times New Roman" w:hAnsi="Times New Roman" w:cs="Times New Roman"/>
                  <w:color w:val="00466E"/>
                  <w:spacing w:val="2"/>
                  <w:sz w:val="24"/>
                  <w:szCs w:val="24"/>
                  <w:u w:val="single"/>
                  <w:lang w:val="ru-RU" w:eastAsia="ru-RU"/>
                </w:rPr>
                <w:t>ГОСТ 2177</w:t>
              </w:r>
            </w:hyperlink>
            <w:r w:rsidRPr="000D3A2B">
              <w:rPr>
                <w:rFonts w:ascii="Times New Roman" w:eastAsia="Times New Roman" w:hAnsi="Times New Roman" w:cs="Times New Roman"/>
                <w:color w:val="2D2D2D"/>
                <w:spacing w:val="2"/>
                <w:sz w:val="24"/>
                <w:szCs w:val="24"/>
                <w:lang w:val="ru-RU" w:eastAsia="ru-RU"/>
              </w:rPr>
              <w:t xml:space="preserve"> (</w:t>
            </w:r>
            <w:r w:rsidRPr="000D3A2B">
              <w:rPr>
                <w:rFonts w:ascii="Times New Roman" w:eastAsia="Times New Roman" w:hAnsi="Times New Roman" w:cs="Times New Roman"/>
                <w:i/>
                <w:iCs/>
                <w:color w:val="2D2D2D"/>
                <w:spacing w:val="2"/>
                <w:sz w:val="24"/>
                <w:szCs w:val="24"/>
                <w:lang w:val="ru-RU" w:eastAsia="ru-RU"/>
              </w:rPr>
              <w:t>метод А</w:t>
            </w:r>
            <w:r w:rsidRPr="000D3A2B">
              <w:rPr>
                <w:rFonts w:ascii="Times New Roman" w:eastAsia="Times New Roman" w:hAnsi="Times New Roman" w:cs="Times New Roman"/>
                <w:color w:val="2D2D2D"/>
                <w:spacing w:val="2"/>
                <w:sz w:val="24"/>
                <w:szCs w:val="24"/>
                <w:lang w:val="ru-RU" w:eastAsia="ru-RU"/>
              </w:rPr>
              <w:t>), стандарту [36]</w:t>
            </w:r>
          </w:p>
        </w:tc>
      </w:tr>
      <w:tr w:rsidR="008029D1" w:rsidRPr="000D3A2B" w14:paraId="754E00B0" w14:textId="77777777" w:rsidTr="00095AFE">
        <w:tc>
          <w:tcPr>
            <w:tcW w:w="3838" w:type="dxa"/>
            <w:tcBorders>
              <w:top w:val="nil"/>
              <w:left w:val="single" w:sz="6" w:space="0" w:color="000000"/>
              <w:bottom w:val="nil"/>
              <w:right w:val="single" w:sz="6" w:space="0" w:color="000000"/>
            </w:tcBorders>
            <w:shd w:val="clear" w:color="auto" w:fill="auto"/>
            <w:tcMar>
              <w:top w:w="0" w:type="dxa"/>
              <w:left w:w="56" w:type="dxa"/>
              <w:bottom w:w="0" w:type="dxa"/>
              <w:right w:w="56" w:type="dxa"/>
            </w:tcMar>
            <w:hideMark/>
          </w:tcPr>
          <w:p w14:paraId="0F70733A" w14:textId="77777777" w:rsidR="008029D1" w:rsidRPr="000D3A2B" w:rsidRDefault="008029D1" w:rsidP="0017341E">
            <w:pPr>
              <w:spacing w:after="0" w:line="240" w:lineRule="auto"/>
              <w:textAlignment w:val="baseline"/>
              <w:rPr>
                <w:rFonts w:ascii="Times New Roman" w:eastAsia="Times New Roman" w:hAnsi="Times New Roman" w:cs="Times New Roman"/>
                <w:color w:val="2D2D2D"/>
                <w:spacing w:val="2"/>
                <w:sz w:val="24"/>
                <w:szCs w:val="24"/>
                <w:lang w:val="ru-RU" w:eastAsia="ru-RU"/>
              </w:rPr>
            </w:pPr>
            <w:r w:rsidRPr="000D3A2B">
              <w:rPr>
                <w:rFonts w:ascii="Times New Roman" w:eastAsia="Times New Roman" w:hAnsi="Times New Roman" w:cs="Times New Roman"/>
                <w:color w:val="2D2D2D"/>
                <w:spacing w:val="2"/>
                <w:sz w:val="24"/>
                <w:szCs w:val="24"/>
                <w:lang w:val="ru-RU" w:eastAsia="ru-RU"/>
              </w:rPr>
              <w:t>при температуре 250 °С перегоняется, % об., менее</w:t>
            </w:r>
          </w:p>
        </w:tc>
        <w:tc>
          <w:tcPr>
            <w:tcW w:w="2238" w:type="dxa"/>
            <w:tcBorders>
              <w:top w:val="nil"/>
              <w:left w:val="single" w:sz="6" w:space="0" w:color="000000"/>
              <w:bottom w:val="nil"/>
              <w:right w:val="single" w:sz="6" w:space="0" w:color="000000"/>
            </w:tcBorders>
            <w:shd w:val="clear" w:color="auto" w:fill="auto"/>
            <w:tcMar>
              <w:top w:w="0" w:type="dxa"/>
              <w:left w:w="56" w:type="dxa"/>
              <w:bottom w:w="0" w:type="dxa"/>
              <w:right w:w="56" w:type="dxa"/>
            </w:tcMar>
            <w:hideMark/>
          </w:tcPr>
          <w:p w14:paraId="68012FBD" w14:textId="77777777" w:rsidR="0017341E" w:rsidRPr="000D3A2B" w:rsidRDefault="0017341E" w:rsidP="0017341E">
            <w:pPr>
              <w:spacing w:after="0" w:line="315" w:lineRule="atLeast"/>
              <w:jc w:val="center"/>
              <w:textAlignment w:val="baseline"/>
              <w:rPr>
                <w:rFonts w:ascii="Times New Roman" w:eastAsia="Times New Roman" w:hAnsi="Times New Roman" w:cs="Times New Roman"/>
                <w:color w:val="2D2D2D"/>
                <w:spacing w:val="2"/>
                <w:sz w:val="24"/>
                <w:szCs w:val="24"/>
                <w:lang w:val="ru-RU" w:eastAsia="ru-RU"/>
              </w:rPr>
            </w:pPr>
          </w:p>
          <w:p w14:paraId="1091644B" w14:textId="77777777" w:rsidR="008029D1" w:rsidRPr="000D3A2B" w:rsidRDefault="008029D1" w:rsidP="0017341E">
            <w:pPr>
              <w:spacing w:after="0" w:line="315" w:lineRule="atLeast"/>
              <w:jc w:val="center"/>
              <w:textAlignment w:val="baseline"/>
              <w:rPr>
                <w:rFonts w:ascii="Times New Roman" w:eastAsia="Times New Roman" w:hAnsi="Times New Roman" w:cs="Times New Roman"/>
                <w:color w:val="2D2D2D"/>
                <w:spacing w:val="2"/>
                <w:sz w:val="24"/>
                <w:szCs w:val="24"/>
                <w:lang w:val="ru-RU" w:eastAsia="ru-RU"/>
              </w:rPr>
            </w:pPr>
            <w:r w:rsidRPr="000D3A2B">
              <w:rPr>
                <w:rFonts w:ascii="Times New Roman" w:eastAsia="Times New Roman" w:hAnsi="Times New Roman" w:cs="Times New Roman"/>
                <w:color w:val="2D2D2D"/>
                <w:spacing w:val="2"/>
                <w:sz w:val="24"/>
                <w:szCs w:val="24"/>
                <w:lang w:val="ru-RU" w:eastAsia="ru-RU"/>
              </w:rPr>
              <w:t xml:space="preserve">65 </w:t>
            </w:r>
          </w:p>
        </w:tc>
        <w:tc>
          <w:tcPr>
            <w:tcW w:w="4130" w:type="dxa"/>
            <w:tcBorders>
              <w:top w:val="nil"/>
              <w:left w:val="single" w:sz="6" w:space="0" w:color="000000"/>
              <w:bottom w:val="nil"/>
              <w:right w:val="single" w:sz="6" w:space="0" w:color="000000"/>
            </w:tcBorders>
            <w:shd w:val="clear" w:color="auto" w:fill="auto"/>
            <w:tcMar>
              <w:top w:w="0" w:type="dxa"/>
              <w:left w:w="56" w:type="dxa"/>
              <w:bottom w:w="0" w:type="dxa"/>
              <w:right w:w="56" w:type="dxa"/>
            </w:tcMar>
            <w:hideMark/>
          </w:tcPr>
          <w:p w14:paraId="34C143AD" w14:textId="77777777" w:rsidR="008029D1" w:rsidRPr="000D3A2B" w:rsidRDefault="008029D1" w:rsidP="0017341E">
            <w:pPr>
              <w:spacing w:after="0" w:line="240" w:lineRule="auto"/>
              <w:rPr>
                <w:rFonts w:ascii="Times New Roman" w:eastAsia="Times New Roman" w:hAnsi="Times New Roman" w:cs="Times New Roman"/>
                <w:color w:val="2D2D2D"/>
                <w:spacing w:val="2"/>
                <w:sz w:val="24"/>
                <w:szCs w:val="24"/>
                <w:lang w:val="ru-RU" w:eastAsia="ru-RU"/>
              </w:rPr>
            </w:pPr>
          </w:p>
        </w:tc>
      </w:tr>
      <w:tr w:rsidR="008029D1" w:rsidRPr="000D3A2B" w14:paraId="42D59C18" w14:textId="77777777" w:rsidTr="00095AFE">
        <w:tc>
          <w:tcPr>
            <w:tcW w:w="3838" w:type="dxa"/>
            <w:tcBorders>
              <w:top w:val="nil"/>
              <w:left w:val="single" w:sz="6" w:space="0" w:color="000000"/>
              <w:bottom w:val="nil"/>
              <w:right w:val="single" w:sz="6" w:space="0" w:color="000000"/>
            </w:tcBorders>
            <w:shd w:val="clear" w:color="auto" w:fill="auto"/>
            <w:tcMar>
              <w:top w:w="0" w:type="dxa"/>
              <w:left w:w="56" w:type="dxa"/>
              <w:bottom w:w="0" w:type="dxa"/>
              <w:right w:w="56" w:type="dxa"/>
            </w:tcMar>
            <w:hideMark/>
          </w:tcPr>
          <w:p w14:paraId="4C7D4CA8" w14:textId="77777777" w:rsidR="008029D1" w:rsidRPr="000D3A2B" w:rsidRDefault="008029D1" w:rsidP="008029D1">
            <w:pPr>
              <w:spacing w:after="0" w:line="315" w:lineRule="atLeast"/>
              <w:textAlignment w:val="baseline"/>
              <w:rPr>
                <w:rFonts w:ascii="Times New Roman" w:eastAsia="Times New Roman" w:hAnsi="Times New Roman" w:cs="Times New Roman"/>
                <w:color w:val="2D2D2D"/>
                <w:spacing w:val="2"/>
                <w:sz w:val="24"/>
                <w:szCs w:val="24"/>
                <w:lang w:val="ru-RU" w:eastAsia="ru-RU"/>
              </w:rPr>
            </w:pPr>
            <w:r w:rsidRPr="000D3A2B">
              <w:rPr>
                <w:rFonts w:ascii="Times New Roman" w:eastAsia="Times New Roman" w:hAnsi="Times New Roman" w:cs="Times New Roman"/>
                <w:color w:val="2D2D2D"/>
                <w:spacing w:val="2"/>
                <w:sz w:val="24"/>
                <w:szCs w:val="24"/>
                <w:lang w:val="ru-RU" w:eastAsia="ru-RU"/>
              </w:rPr>
              <w:t>при температуре 350 °С перегоняется, % об., не менее</w:t>
            </w:r>
          </w:p>
        </w:tc>
        <w:tc>
          <w:tcPr>
            <w:tcW w:w="2238" w:type="dxa"/>
            <w:tcBorders>
              <w:top w:val="nil"/>
              <w:left w:val="single" w:sz="6" w:space="0" w:color="000000"/>
              <w:bottom w:val="nil"/>
              <w:right w:val="single" w:sz="6" w:space="0" w:color="000000"/>
            </w:tcBorders>
            <w:shd w:val="clear" w:color="auto" w:fill="auto"/>
            <w:tcMar>
              <w:top w:w="0" w:type="dxa"/>
              <w:left w:w="56" w:type="dxa"/>
              <w:bottom w:w="0" w:type="dxa"/>
              <w:right w:w="56" w:type="dxa"/>
            </w:tcMar>
            <w:hideMark/>
          </w:tcPr>
          <w:p w14:paraId="7DF2B872" w14:textId="77777777" w:rsidR="0017341E" w:rsidRPr="000D3A2B" w:rsidRDefault="0017341E" w:rsidP="008029D1">
            <w:pPr>
              <w:spacing w:after="0" w:line="315" w:lineRule="atLeast"/>
              <w:jc w:val="center"/>
              <w:textAlignment w:val="baseline"/>
              <w:rPr>
                <w:rFonts w:ascii="Times New Roman" w:eastAsia="Times New Roman" w:hAnsi="Times New Roman" w:cs="Times New Roman"/>
                <w:color w:val="2D2D2D"/>
                <w:spacing w:val="2"/>
                <w:sz w:val="24"/>
                <w:szCs w:val="24"/>
                <w:lang w:val="ru-RU" w:eastAsia="ru-RU"/>
              </w:rPr>
            </w:pPr>
          </w:p>
          <w:p w14:paraId="639AF170" w14:textId="77777777" w:rsidR="008029D1" w:rsidRPr="000D3A2B" w:rsidRDefault="008029D1" w:rsidP="008029D1">
            <w:pPr>
              <w:spacing w:after="0" w:line="315" w:lineRule="atLeast"/>
              <w:jc w:val="center"/>
              <w:textAlignment w:val="baseline"/>
              <w:rPr>
                <w:rFonts w:ascii="Times New Roman" w:eastAsia="Times New Roman" w:hAnsi="Times New Roman" w:cs="Times New Roman"/>
                <w:color w:val="2D2D2D"/>
                <w:spacing w:val="2"/>
                <w:sz w:val="24"/>
                <w:szCs w:val="24"/>
                <w:lang w:val="ru-RU" w:eastAsia="ru-RU"/>
              </w:rPr>
            </w:pPr>
            <w:r w:rsidRPr="000D3A2B">
              <w:rPr>
                <w:rFonts w:ascii="Times New Roman" w:eastAsia="Times New Roman" w:hAnsi="Times New Roman" w:cs="Times New Roman"/>
                <w:color w:val="2D2D2D"/>
                <w:spacing w:val="2"/>
                <w:sz w:val="24"/>
                <w:szCs w:val="24"/>
                <w:lang w:val="ru-RU" w:eastAsia="ru-RU"/>
              </w:rPr>
              <w:t xml:space="preserve">85 </w:t>
            </w:r>
          </w:p>
        </w:tc>
        <w:tc>
          <w:tcPr>
            <w:tcW w:w="4130" w:type="dxa"/>
            <w:tcBorders>
              <w:top w:val="nil"/>
              <w:left w:val="single" w:sz="6" w:space="0" w:color="000000"/>
              <w:bottom w:val="nil"/>
              <w:right w:val="single" w:sz="6" w:space="0" w:color="000000"/>
            </w:tcBorders>
            <w:shd w:val="clear" w:color="auto" w:fill="auto"/>
            <w:tcMar>
              <w:top w:w="0" w:type="dxa"/>
              <w:left w:w="56" w:type="dxa"/>
              <w:bottom w:w="0" w:type="dxa"/>
              <w:right w:w="56" w:type="dxa"/>
            </w:tcMar>
            <w:hideMark/>
          </w:tcPr>
          <w:p w14:paraId="4A2D31A0" w14:textId="77777777" w:rsidR="008029D1" w:rsidRPr="000D3A2B" w:rsidRDefault="008029D1" w:rsidP="008029D1">
            <w:pPr>
              <w:spacing w:after="0" w:line="240" w:lineRule="auto"/>
              <w:rPr>
                <w:rFonts w:ascii="Times New Roman" w:eastAsia="Times New Roman" w:hAnsi="Times New Roman" w:cs="Times New Roman"/>
                <w:color w:val="2D2D2D"/>
                <w:spacing w:val="2"/>
                <w:sz w:val="24"/>
                <w:szCs w:val="24"/>
                <w:lang w:val="ru-RU" w:eastAsia="ru-RU"/>
              </w:rPr>
            </w:pPr>
          </w:p>
        </w:tc>
      </w:tr>
      <w:tr w:rsidR="008029D1" w:rsidRPr="000D3A2B" w14:paraId="5C4540B3" w14:textId="77777777" w:rsidTr="00095AFE">
        <w:tc>
          <w:tcPr>
            <w:tcW w:w="3838" w:type="dxa"/>
            <w:tcBorders>
              <w:top w:val="nil"/>
              <w:left w:val="single" w:sz="6" w:space="0" w:color="000000"/>
              <w:bottom w:val="single" w:sz="6" w:space="0" w:color="000000"/>
              <w:right w:val="single" w:sz="6" w:space="0" w:color="000000"/>
            </w:tcBorders>
            <w:shd w:val="clear" w:color="auto" w:fill="auto"/>
            <w:tcMar>
              <w:top w:w="0" w:type="dxa"/>
              <w:left w:w="56" w:type="dxa"/>
              <w:bottom w:w="0" w:type="dxa"/>
              <w:right w:w="56" w:type="dxa"/>
            </w:tcMar>
            <w:hideMark/>
          </w:tcPr>
          <w:p w14:paraId="17D21DD0" w14:textId="77777777" w:rsidR="008029D1" w:rsidRPr="000D3A2B" w:rsidRDefault="008029D1" w:rsidP="008029D1">
            <w:pPr>
              <w:spacing w:after="0" w:line="315" w:lineRule="atLeast"/>
              <w:textAlignment w:val="baseline"/>
              <w:rPr>
                <w:rFonts w:ascii="Times New Roman" w:eastAsia="Times New Roman" w:hAnsi="Times New Roman" w:cs="Times New Roman"/>
                <w:color w:val="2D2D2D"/>
                <w:spacing w:val="2"/>
                <w:sz w:val="24"/>
                <w:szCs w:val="24"/>
                <w:lang w:val="ru-RU" w:eastAsia="ru-RU"/>
              </w:rPr>
            </w:pPr>
            <w:r w:rsidRPr="000D3A2B">
              <w:rPr>
                <w:rFonts w:ascii="Times New Roman" w:eastAsia="Times New Roman" w:hAnsi="Times New Roman" w:cs="Times New Roman"/>
                <w:color w:val="2D2D2D"/>
                <w:spacing w:val="2"/>
                <w:sz w:val="24"/>
                <w:szCs w:val="24"/>
                <w:lang w:val="ru-RU" w:eastAsia="ru-RU"/>
              </w:rPr>
              <w:t>95% об. перегоняется при температуре, °С, не выше</w:t>
            </w:r>
          </w:p>
        </w:tc>
        <w:tc>
          <w:tcPr>
            <w:tcW w:w="2238" w:type="dxa"/>
            <w:tcBorders>
              <w:top w:val="nil"/>
              <w:left w:val="single" w:sz="6" w:space="0" w:color="000000"/>
              <w:bottom w:val="nil"/>
              <w:right w:val="single" w:sz="6" w:space="0" w:color="000000"/>
            </w:tcBorders>
            <w:shd w:val="clear" w:color="auto" w:fill="auto"/>
            <w:tcMar>
              <w:top w:w="0" w:type="dxa"/>
              <w:left w:w="56" w:type="dxa"/>
              <w:bottom w:w="0" w:type="dxa"/>
              <w:right w:w="56" w:type="dxa"/>
            </w:tcMar>
            <w:hideMark/>
          </w:tcPr>
          <w:p w14:paraId="72CE66E9" w14:textId="77777777" w:rsidR="0017341E" w:rsidRPr="000D3A2B" w:rsidRDefault="0017341E" w:rsidP="008029D1">
            <w:pPr>
              <w:spacing w:after="0" w:line="315" w:lineRule="atLeast"/>
              <w:jc w:val="center"/>
              <w:textAlignment w:val="baseline"/>
              <w:rPr>
                <w:rFonts w:ascii="Times New Roman" w:eastAsia="Times New Roman" w:hAnsi="Times New Roman" w:cs="Times New Roman"/>
                <w:color w:val="2D2D2D"/>
                <w:spacing w:val="2"/>
                <w:sz w:val="24"/>
                <w:szCs w:val="24"/>
                <w:lang w:val="ru-RU" w:eastAsia="ru-RU"/>
              </w:rPr>
            </w:pPr>
          </w:p>
          <w:p w14:paraId="734EFB3E" w14:textId="77777777" w:rsidR="008029D1" w:rsidRPr="000D3A2B" w:rsidRDefault="008029D1" w:rsidP="008029D1">
            <w:pPr>
              <w:spacing w:after="0" w:line="315" w:lineRule="atLeast"/>
              <w:jc w:val="center"/>
              <w:textAlignment w:val="baseline"/>
              <w:rPr>
                <w:rFonts w:ascii="Times New Roman" w:eastAsia="Times New Roman" w:hAnsi="Times New Roman" w:cs="Times New Roman"/>
                <w:color w:val="2D2D2D"/>
                <w:spacing w:val="2"/>
                <w:sz w:val="24"/>
                <w:szCs w:val="24"/>
                <w:lang w:val="ru-RU" w:eastAsia="ru-RU"/>
              </w:rPr>
            </w:pPr>
            <w:r w:rsidRPr="000D3A2B">
              <w:rPr>
                <w:rFonts w:ascii="Times New Roman" w:eastAsia="Times New Roman" w:hAnsi="Times New Roman" w:cs="Times New Roman"/>
                <w:color w:val="2D2D2D"/>
                <w:spacing w:val="2"/>
                <w:sz w:val="24"/>
                <w:szCs w:val="24"/>
                <w:lang w:val="ru-RU" w:eastAsia="ru-RU"/>
              </w:rPr>
              <w:t xml:space="preserve">360 </w:t>
            </w:r>
          </w:p>
        </w:tc>
        <w:tc>
          <w:tcPr>
            <w:tcW w:w="4130" w:type="dxa"/>
            <w:tcBorders>
              <w:top w:val="nil"/>
              <w:left w:val="single" w:sz="6" w:space="0" w:color="000000"/>
              <w:bottom w:val="nil"/>
              <w:right w:val="single" w:sz="6" w:space="0" w:color="000000"/>
            </w:tcBorders>
            <w:shd w:val="clear" w:color="auto" w:fill="auto"/>
            <w:tcMar>
              <w:top w:w="0" w:type="dxa"/>
              <w:left w:w="56" w:type="dxa"/>
              <w:bottom w:w="0" w:type="dxa"/>
              <w:right w:w="56" w:type="dxa"/>
            </w:tcMar>
            <w:hideMark/>
          </w:tcPr>
          <w:p w14:paraId="38096A71" w14:textId="77777777" w:rsidR="008029D1" w:rsidRPr="000D3A2B" w:rsidRDefault="008029D1" w:rsidP="008029D1">
            <w:pPr>
              <w:spacing w:after="0" w:line="240" w:lineRule="auto"/>
              <w:rPr>
                <w:rFonts w:ascii="Times New Roman" w:eastAsia="Times New Roman" w:hAnsi="Times New Roman" w:cs="Times New Roman"/>
                <w:color w:val="2D2D2D"/>
                <w:spacing w:val="2"/>
                <w:sz w:val="24"/>
                <w:szCs w:val="24"/>
                <w:lang w:val="ru-RU" w:eastAsia="ru-RU"/>
              </w:rPr>
            </w:pPr>
          </w:p>
        </w:tc>
      </w:tr>
      <w:tr w:rsidR="008029D1" w:rsidRPr="000D3A2B" w14:paraId="7F15C4A7" w14:textId="77777777" w:rsidTr="00095AFE">
        <w:tc>
          <w:tcPr>
            <w:tcW w:w="3838" w:type="dxa"/>
            <w:tcBorders>
              <w:top w:val="single" w:sz="6" w:space="0" w:color="000000"/>
              <w:left w:val="single" w:sz="6" w:space="0" w:color="000000"/>
              <w:bottom w:val="single" w:sz="6" w:space="0" w:color="000000"/>
              <w:right w:val="single" w:sz="6" w:space="0" w:color="000000"/>
            </w:tcBorders>
            <w:shd w:val="clear" w:color="auto" w:fill="auto"/>
            <w:tcMar>
              <w:top w:w="0" w:type="dxa"/>
              <w:left w:w="56" w:type="dxa"/>
              <w:bottom w:w="0" w:type="dxa"/>
              <w:right w:w="56" w:type="dxa"/>
            </w:tcMar>
            <w:hideMark/>
          </w:tcPr>
          <w:p w14:paraId="67CFF016" w14:textId="77777777" w:rsidR="008029D1" w:rsidRPr="000D3A2B" w:rsidRDefault="008029D1" w:rsidP="008029D1">
            <w:pPr>
              <w:spacing w:after="0" w:line="315" w:lineRule="atLeast"/>
              <w:textAlignment w:val="baseline"/>
              <w:rPr>
                <w:rFonts w:ascii="Times New Roman" w:eastAsia="Times New Roman" w:hAnsi="Times New Roman" w:cs="Times New Roman"/>
                <w:color w:val="2D2D2D"/>
                <w:spacing w:val="2"/>
                <w:sz w:val="24"/>
                <w:szCs w:val="24"/>
                <w:lang w:val="ru-RU" w:eastAsia="ru-RU"/>
              </w:rPr>
            </w:pPr>
            <w:r w:rsidRPr="000D3A2B">
              <w:rPr>
                <w:rFonts w:ascii="Times New Roman" w:eastAsia="Times New Roman" w:hAnsi="Times New Roman" w:cs="Times New Roman"/>
                <w:color w:val="2D2D2D"/>
                <w:spacing w:val="2"/>
                <w:sz w:val="24"/>
                <w:szCs w:val="24"/>
                <w:lang w:val="ru-RU" w:eastAsia="ru-RU"/>
              </w:rPr>
              <w:t>16 Содержание метиловых эфиров жирных кислот</w:t>
            </w:r>
            <w:r w:rsidRPr="000D3A2B">
              <w:rPr>
                <w:rFonts w:ascii="Times New Roman" w:eastAsia="Times New Roman" w:hAnsi="Times New Roman" w:cs="Times New Roman"/>
                <w:noProof/>
                <w:color w:val="2D2D2D"/>
                <w:spacing w:val="2"/>
                <w:sz w:val="24"/>
                <w:szCs w:val="24"/>
                <w:lang w:val="ru-RU" w:eastAsia="ru-RU"/>
              </w:rPr>
              <mc:AlternateContent>
                <mc:Choice Requires="wps">
                  <w:drawing>
                    <wp:inline distT="0" distB="0" distL="0" distR="0" wp14:anchorId="53E0EFA2" wp14:editId="7755F6D6">
                      <wp:extent cx="152400" cy="219075"/>
                      <wp:effectExtent l="0" t="0" r="0" b="0"/>
                      <wp:docPr id="16" name="AutoShape 18" descr="ГОСТ 32511-2013 (EN 590:2009) Топливо дизельное ЕВРО. Технические условия (с Поправко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17A24DC5" id="AutoShape 18" o:spid="_x0000_s1026" alt="ГОСТ 32511-2013 (EN 590:2009) Топливо дизельное ЕВРО. Технические условия (с Поправкой)"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" filled="f" stroked="f">
                      <o:lock v:ext="edit" aspectratio="t"/>
                      <w10:anchorlock/>
                    </v:rect>
                  </w:pict>
                </mc:Fallback>
              </mc:AlternateContent>
            </w:r>
            <w:r w:rsidRPr="000D3A2B">
              <w:rPr>
                <w:rFonts w:ascii="Times New Roman" w:eastAsia="Times New Roman" w:hAnsi="Times New Roman" w:cs="Times New Roman"/>
                <w:color w:val="2D2D2D"/>
                <w:spacing w:val="2"/>
                <w:sz w:val="24"/>
                <w:szCs w:val="24"/>
                <w:lang w:val="ru-RU" w:eastAsia="ru-RU"/>
              </w:rPr>
              <w:t>, % об., не более</w:t>
            </w:r>
          </w:p>
        </w:tc>
        <w:tc>
          <w:tcPr>
            <w:tcW w:w="2238" w:type="dxa"/>
            <w:tcBorders>
              <w:top w:val="single" w:sz="6" w:space="0" w:color="000000"/>
              <w:left w:val="single" w:sz="6" w:space="0" w:color="000000"/>
              <w:bottom w:val="single" w:sz="6" w:space="0" w:color="000000"/>
              <w:right w:val="single" w:sz="6" w:space="0" w:color="000000"/>
            </w:tcBorders>
            <w:shd w:val="clear" w:color="auto" w:fill="auto"/>
            <w:tcMar>
              <w:top w:w="0" w:type="dxa"/>
              <w:left w:w="56" w:type="dxa"/>
              <w:bottom w:w="0" w:type="dxa"/>
              <w:right w:w="56" w:type="dxa"/>
            </w:tcMar>
            <w:hideMark/>
          </w:tcPr>
          <w:p w14:paraId="2F3A6CC3" w14:textId="77777777" w:rsidR="008029D1" w:rsidRPr="000D3A2B" w:rsidRDefault="008029D1" w:rsidP="008029D1">
            <w:pPr>
              <w:spacing w:after="0" w:line="315" w:lineRule="atLeast"/>
              <w:jc w:val="center"/>
              <w:textAlignment w:val="baseline"/>
              <w:rPr>
                <w:rFonts w:ascii="Times New Roman" w:eastAsia="Times New Roman" w:hAnsi="Times New Roman" w:cs="Times New Roman"/>
                <w:color w:val="2D2D2D"/>
                <w:spacing w:val="2"/>
                <w:sz w:val="24"/>
                <w:szCs w:val="24"/>
                <w:lang w:val="ru-RU" w:eastAsia="ru-RU"/>
              </w:rPr>
            </w:pPr>
            <w:r w:rsidRPr="000D3A2B">
              <w:rPr>
                <w:rFonts w:ascii="Times New Roman" w:eastAsia="Times New Roman" w:hAnsi="Times New Roman" w:cs="Times New Roman"/>
                <w:color w:val="2D2D2D"/>
                <w:spacing w:val="2"/>
                <w:sz w:val="24"/>
                <w:szCs w:val="24"/>
                <w:lang w:val="ru-RU" w:eastAsia="ru-RU"/>
              </w:rPr>
              <w:t xml:space="preserve">7,0 </w:t>
            </w:r>
          </w:p>
        </w:tc>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56" w:type="dxa"/>
              <w:bottom w:w="0" w:type="dxa"/>
              <w:right w:w="56" w:type="dxa"/>
            </w:tcMar>
            <w:hideMark/>
          </w:tcPr>
          <w:p w14:paraId="6F6B3679" w14:textId="77777777" w:rsidR="008029D1" w:rsidRPr="000D3A2B" w:rsidRDefault="008029D1" w:rsidP="008029D1">
            <w:pPr>
              <w:spacing w:after="0" w:line="315" w:lineRule="atLeast"/>
              <w:textAlignment w:val="baseline"/>
              <w:rPr>
                <w:rFonts w:ascii="Times New Roman" w:eastAsia="Times New Roman" w:hAnsi="Times New Roman" w:cs="Times New Roman"/>
                <w:color w:val="2D2D2D"/>
                <w:spacing w:val="2"/>
                <w:sz w:val="24"/>
                <w:szCs w:val="24"/>
                <w:lang w:val="ru-RU" w:eastAsia="ru-RU"/>
              </w:rPr>
            </w:pPr>
            <w:r w:rsidRPr="000D3A2B">
              <w:rPr>
                <w:rFonts w:ascii="Times New Roman" w:eastAsia="Times New Roman" w:hAnsi="Times New Roman" w:cs="Times New Roman"/>
                <w:color w:val="2D2D2D"/>
                <w:spacing w:val="2"/>
                <w:sz w:val="24"/>
                <w:szCs w:val="24"/>
                <w:lang w:val="ru-RU" w:eastAsia="ru-RU"/>
              </w:rPr>
              <w:t xml:space="preserve">По </w:t>
            </w:r>
            <w:r w:rsidR="007D254F" w:rsidRPr="000D3A2B">
              <w:rPr>
                <w:rFonts w:ascii="Times New Roman" w:eastAsia="Times New Roman" w:hAnsi="Times New Roman" w:cs="Times New Roman"/>
                <w:color w:val="2D2D2D"/>
                <w:spacing w:val="2"/>
                <w:sz w:val="24"/>
                <w:szCs w:val="24"/>
                <w:lang w:val="ru-RU" w:eastAsia="ru-RU"/>
              </w:rPr>
              <w:t xml:space="preserve">ГОСТ </w:t>
            </w:r>
            <w:r w:rsidRPr="000D3A2B">
              <w:rPr>
                <w:rFonts w:ascii="Times New Roman" w:eastAsia="Times New Roman" w:hAnsi="Times New Roman" w:cs="Times New Roman"/>
                <w:color w:val="2D2D2D"/>
                <w:spacing w:val="2"/>
                <w:sz w:val="24"/>
                <w:szCs w:val="24"/>
                <w:lang w:val="ru-RU" w:eastAsia="ru-RU"/>
              </w:rPr>
              <w:t>стандарту [37]</w:t>
            </w:r>
          </w:p>
        </w:tc>
      </w:tr>
      <w:tr w:rsidR="008029D1" w:rsidRPr="000D3A2B" w14:paraId="30E16374" w14:textId="77777777" w:rsidTr="00095AFE">
        <w:tc>
          <w:tcPr>
            <w:tcW w:w="1020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56" w:type="dxa"/>
              <w:bottom w:w="0" w:type="dxa"/>
              <w:right w:w="56" w:type="dxa"/>
            </w:tcMar>
            <w:hideMark/>
          </w:tcPr>
          <w:p w14:paraId="01262EE3" w14:textId="77777777" w:rsidR="008029D1" w:rsidRPr="000D3A2B" w:rsidRDefault="008029D1" w:rsidP="008029D1">
            <w:pPr>
              <w:spacing w:after="0" w:line="315" w:lineRule="atLeast"/>
              <w:textAlignment w:val="baseline"/>
              <w:rPr>
                <w:rFonts w:ascii="Times New Roman" w:eastAsia="Times New Roman" w:hAnsi="Times New Roman" w:cs="Times New Roman"/>
                <w:color w:val="2D2D2D"/>
                <w:spacing w:val="2"/>
                <w:sz w:val="24"/>
                <w:szCs w:val="24"/>
                <w:lang w:val="ru-RU" w:eastAsia="ru-RU"/>
              </w:rPr>
            </w:pPr>
            <w:r w:rsidRPr="000D3A2B">
              <w:rPr>
                <w:rFonts w:ascii="Times New Roman" w:eastAsia="Times New Roman" w:hAnsi="Times New Roman" w:cs="Times New Roman"/>
                <w:noProof/>
                <w:color w:val="2D2D2D"/>
                <w:spacing w:val="2"/>
                <w:sz w:val="24"/>
                <w:szCs w:val="24"/>
                <w:lang w:val="ru-RU" w:eastAsia="ru-RU"/>
              </w:rPr>
              <mc:AlternateContent>
                <mc:Choice Requires="wps">
                  <w:drawing>
                    <wp:inline distT="0" distB="0" distL="0" distR="0" wp14:anchorId="37EB598B" wp14:editId="5AD6EF41">
                      <wp:extent cx="123825" cy="219075"/>
                      <wp:effectExtent l="0" t="0" r="0" b="0"/>
                      <wp:docPr id="15" name="AutoShape 19" descr="ГОСТ 32511-2013 (EN 590:2009) Топливо дизельное ЕВРО. Технические условия (с Поправко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2D38751" id="AutoShape 19" o:spid="_x0000_s1026" alt="ГОСТ 32511-2013 (EN 590:2009) Топливо дизельное ЕВРО. Технические условия (с Поправкой)" style="width:9.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" filled="f" stroked="f">
                      <o:lock v:ext="edit" aspectratio="t"/>
                      <w10:anchorlock/>
                    </v:rect>
                  </w:pict>
                </mc:Fallback>
              </mc:AlternateContent>
            </w:r>
            <w:r w:rsidRPr="000D3A2B">
              <w:rPr>
                <w:rFonts w:ascii="Times New Roman" w:eastAsia="Times New Roman" w:hAnsi="Times New Roman" w:cs="Times New Roman"/>
                <w:color w:val="2D2D2D"/>
                <w:spacing w:val="2"/>
                <w:sz w:val="24"/>
                <w:szCs w:val="24"/>
                <w:lang w:val="ru-RU" w:eastAsia="ru-RU"/>
              </w:rPr>
              <w:t xml:space="preserve">Показатель 4 определяют по </w:t>
            </w:r>
            <w:hyperlink r:id="rId25" w:history="1">
              <w:r w:rsidRPr="000D3A2B">
                <w:rPr>
                  <w:rFonts w:ascii="Times New Roman" w:eastAsia="Times New Roman" w:hAnsi="Times New Roman" w:cs="Times New Roman"/>
                  <w:color w:val="00466E"/>
                  <w:spacing w:val="2"/>
                  <w:sz w:val="24"/>
                  <w:szCs w:val="24"/>
                  <w:u w:val="single"/>
                  <w:lang w:val="ru-RU" w:eastAsia="ru-RU"/>
                </w:rPr>
                <w:t>ГОСТ EN 12916</w:t>
              </w:r>
            </w:hyperlink>
            <w:r w:rsidRPr="000D3A2B">
              <w:rPr>
                <w:rFonts w:ascii="Times New Roman" w:eastAsia="Times New Roman" w:hAnsi="Times New Roman" w:cs="Times New Roman"/>
                <w:color w:val="2D2D2D"/>
                <w:spacing w:val="2"/>
                <w:sz w:val="24"/>
                <w:szCs w:val="24"/>
                <w:lang w:val="ru-RU" w:eastAsia="ru-RU"/>
              </w:rPr>
              <w:t>**, как разность значений общего содержания ароматических углеводородов и моноароматических углеводородов.</w:t>
            </w:r>
            <w:r w:rsidRPr="000D3A2B">
              <w:rPr>
                <w:rFonts w:ascii="Times New Roman" w:eastAsia="Times New Roman" w:hAnsi="Times New Roman" w:cs="Times New Roman"/>
                <w:color w:val="2D2D2D"/>
                <w:spacing w:val="2"/>
                <w:sz w:val="24"/>
                <w:szCs w:val="24"/>
                <w:lang w:val="ru-RU" w:eastAsia="ru-RU"/>
              </w:rPr>
              <w:br/>
            </w:r>
            <w:r w:rsidRPr="000D3A2B">
              <w:rPr>
                <w:rFonts w:ascii="Times New Roman" w:eastAsia="Times New Roman" w:hAnsi="Times New Roman" w:cs="Times New Roman"/>
                <w:noProof/>
                <w:color w:val="2D2D2D"/>
                <w:spacing w:val="2"/>
                <w:sz w:val="24"/>
                <w:szCs w:val="24"/>
                <w:lang w:val="ru-RU" w:eastAsia="ru-RU"/>
              </w:rPr>
              <mc:AlternateContent>
                <mc:Choice Requires="wps">
                  <w:drawing>
                    <wp:inline distT="0" distB="0" distL="0" distR="0" wp14:anchorId="02A56E94" wp14:editId="1F8FCEB4">
                      <wp:extent cx="152400" cy="219075"/>
                      <wp:effectExtent l="0" t="0" r="0" b="0"/>
                      <wp:docPr id="14" name="AutoShape 20" descr="ГОСТ 32511-2013 (EN 590:2009) Топливо дизельное ЕВРО. Технические условия (с Поправко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6AF2CEBE" id="AutoShape 20" o:spid="_x0000_s1026" alt="ГОСТ 32511-2013 (EN 590:2009) Топливо дизельное ЕВРО. Технические условия (с Поправкой)"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" filled="f" stroked="f">
                      <o:lock v:ext="edit" aspectratio="t"/>
                      <w10:anchorlock/>
                    </v:rect>
                  </w:pict>
                </mc:Fallback>
              </mc:AlternateContent>
            </w:r>
            <w:r w:rsidRPr="000D3A2B">
              <w:rPr>
                <w:rFonts w:ascii="Times New Roman" w:eastAsia="Times New Roman" w:hAnsi="Times New Roman" w:cs="Times New Roman"/>
                <w:color w:val="2D2D2D"/>
                <w:spacing w:val="2"/>
                <w:sz w:val="24"/>
                <w:szCs w:val="24"/>
                <w:lang w:val="ru-RU" w:eastAsia="ru-RU"/>
              </w:rPr>
              <w:t>Предельное значение для показателя 7 определяют до введения присадки, улучшающей воспламенение. Использование присадок не освобождает изготовителя от соблюдения требований к коксуемости 10%-ного остатка разгонки не более 0,30% масс. до введения присадок.</w:t>
            </w:r>
            <w:r w:rsidRPr="000D3A2B">
              <w:rPr>
                <w:rFonts w:ascii="Times New Roman" w:eastAsia="Times New Roman" w:hAnsi="Times New Roman" w:cs="Times New Roman"/>
                <w:color w:val="2D2D2D"/>
                <w:spacing w:val="2"/>
                <w:sz w:val="24"/>
                <w:szCs w:val="24"/>
                <w:lang w:val="ru-RU" w:eastAsia="ru-RU"/>
              </w:rPr>
              <w:br/>
            </w:r>
            <w:r w:rsidRPr="000D3A2B">
              <w:rPr>
                <w:rFonts w:ascii="Times New Roman" w:eastAsia="Times New Roman" w:hAnsi="Times New Roman" w:cs="Times New Roman"/>
                <w:noProof/>
                <w:color w:val="2D2D2D"/>
                <w:spacing w:val="2"/>
                <w:sz w:val="24"/>
                <w:szCs w:val="24"/>
                <w:lang w:val="ru-RU" w:eastAsia="ru-RU"/>
              </w:rPr>
              <mc:AlternateContent>
                <mc:Choice Requires="wps">
                  <w:drawing>
                    <wp:inline distT="0" distB="0" distL="0" distR="0" wp14:anchorId="6AF985F0" wp14:editId="01944206">
                      <wp:extent cx="142875" cy="219075"/>
                      <wp:effectExtent l="0" t="0" r="0" b="0"/>
                      <wp:docPr id="13" name="AutoShape 21" descr="ГОСТ 32511-2013 (EN 590:2009) Топливо дизельное ЕВРО. Технические условия (с Поправко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C1B06EA" id="AutoShape 21" o:spid="_x0000_s1026" alt="ГОСТ 32511-2013 (EN 590:2009) Топливо дизельное ЕВРО. Технические условия (с Поправкой)" style="width:11.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" filled="f" stroked="f">
                      <o:lock v:ext="edit" aspectratio="t"/>
                      <w10:anchorlock/>
                    </v:rect>
                  </w:pict>
                </mc:Fallback>
              </mc:AlternateContent>
            </w:r>
            <w:r w:rsidRPr="000D3A2B">
              <w:rPr>
                <w:rFonts w:ascii="Times New Roman" w:eastAsia="Times New Roman" w:hAnsi="Times New Roman" w:cs="Times New Roman"/>
                <w:color w:val="2D2D2D"/>
                <w:spacing w:val="2"/>
                <w:sz w:val="24"/>
                <w:szCs w:val="24"/>
                <w:lang w:val="ru-RU" w:eastAsia="ru-RU"/>
              </w:rPr>
              <w:t>Данное требование распространяется на дизельное топливо, содержащее более 2% об. метиловых эфиров жирных кислот.</w:t>
            </w:r>
            <w:r w:rsidRPr="000D3A2B">
              <w:rPr>
                <w:rFonts w:ascii="Times New Roman" w:eastAsia="Times New Roman" w:hAnsi="Times New Roman" w:cs="Times New Roman"/>
                <w:color w:val="2D2D2D"/>
                <w:spacing w:val="2"/>
                <w:sz w:val="24"/>
                <w:szCs w:val="24"/>
                <w:lang w:val="ru-RU" w:eastAsia="ru-RU"/>
              </w:rPr>
              <w:br/>
            </w:r>
            <w:r w:rsidRPr="000D3A2B">
              <w:rPr>
                <w:rFonts w:ascii="Times New Roman" w:eastAsia="Times New Roman" w:hAnsi="Times New Roman" w:cs="Times New Roman"/>
                <w:noProof/>
                <w:color w:val="2D2D2D"/>
                <w:spacing w:val="2"/>
                <w:sz w:val="24"/>
                <w:szCs w:val="24"/>
                <w:lang w:val="ru-RU" w:eastAsia="ru-RU"/>
              </w:rPr>
              <mc:AlternateContent>
                <mc:Choice Requires="wps">
                  <w:drawing>
                    <wp:inline distT="0" distB="0" distL="0" distR="0" wp14:anchorId="2FB5A125" wp14:editId="65F3CE6C">
                      <wp:extent cx="152400" cy="219075"/>
                      <wp:effectExtent l="0" t="0" r="0" b="0"/>
                      <wp:docPr id="12" name="AutoShape 22" descr="ГОСТ 32511-2013 (EN 590:2009) Топливо дизельное ЕВРО. Технические условия (с Поправко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2786C211" id="AutoShape 22" o:spid="_x0000_s1026" alt="ГОСТ 32511-2013 (EN 590:2009) Топливо дизельное ЕВРО. Технические условия (с Поправкой)"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" filled="f" stroked="f">
                      <o:lock v:ext="edit" aspectratio="t"/>
                      <w10:anchorlock/>
                    </v:rect>
                  </w:pict>
                </mc:Fallback>
              </mc:AlternateContent>
            </w:r>
            <w:r w:rsidRPr="000D3A2B">
              <w:rPr>
                <w:rFonts w:ascii="Times New Roman" w:eastAsia="Times New Roman" w:hAnsi="Times New Roman" w:cs="Times New Roman"/>
                <w:i/>
                <w:iCs/>
                <w:color w:val="2D2D2D"/>
                <w:spacing w:val="2"/>
                <w:sz w:val="24"/>
                <w:szCs w:val="24"/>
                <w:lang w:val="ru-RU" w:eastAsia="ru-RU"/>
              </w:rPr>
              <w:t>Показатель 16 определяют только при их введении в топливо.</w:t>
            </w:r>
            <w:r w:rsidRPr="000D3A2B">
              <w:rPr>
                <w:rFonts w:ascii="Times New Roman" w:eastAsia="Times New Roman" w:hAnsi="Times New Roman" w:cs="Times New Roman"/>
                <w:color w:val="2D2D2D"/>
                <w:spacing w:val="2"/>
                <w:sz w:val="24"/>
                <w:szCs w:val="24"/>
                <w:lang w:val="ru-RU" w:eastAsia="ru-RU"/>
              </w:rPr>
              <w:br/>
            </w:r>
            <w:r w:rsidRPr="000D3A2B">
              <w:rPr>
                <w:rFonts w:ascii="Times New Roman" w:eastAsia="Times New Roman" w:hAnsi="Times New Roman" w:cs="Times New Roman"/>
                <w:color w:val="2D2D2D"/>
                <w:spacing w:val="2"/>
                <w:sz w:val="24"/>
                <w:szCs w:val="24"/>
                <w:lang w:val="ru-RU" w:eastAsia="ru-RU"/>
              </w:rPr>
              <w:br/>
              <w:t>Качество метиловых эфиров жирных кислот должно соответствовать требованиям стандарта [36].</w:t>
            </w:r>
            <w:r w:rsidRPr="000D3A2B">
              <w:rPr>
                <w:rFonts w:ascii="Times New Roman" w:eastAsia="Times New Roman" w:hAnsi="Times New Roman" w:cs="Times New Roman"/>
                <w:color w:val="2D2D2D"/>
                <w:spacing w:val="2"/>
                <w:sz w:val="24"/>
                <w:szCs w:val="24"/>
                <w:lang w:val="ru-RU" w:eastAsia="ru-RU"/>
              </w:rPr>
              <w:br/>
            </w:r>
            <w:r w:rsidRPr="000D3A2B">
              <w:rPr>
                <w:rFonts w:ascii="Times New Roman" w:eastAsia="Times New Roman" w:hAnsi="Times New Roman" w:cs="Times New Roman"/>
                <w:color w:val="2D2D2D"/>
                <w:spacing w:val="2"/>
                <w:sz w:val="24"/>
                <w:szCs w:val="24"/>
                <w:lang w:val="ru-RU" w:eastAsia="ru-RU"/>
              </w:rPr>
              <w:br/>
              <w:t>Идентификацию и разделение метиловых эфиров жирных кислот проводят по стандарту [37].</w:t>
            </w:r>
          </w:p>
        </w:tc>
      </w:tr>
    </w:tbl>
    <w:p w14:paraId="51B11A54" w14:textId="77777777" w:rsidR="00F36F37" w:rsidRPr="000D3A2B" w:rsidRDefault="00F36F37" w:rsidP="00012F3C">
      <w:pPr>
        <w:widowControl w:val="0"/>
        <w:tabs>
          <w:tab w:val="left" w:pos="851"/>
        </w:tabs>
        <w:adjustRightInd w:val="0"/>
        <w:spacing w:after="0" w:line="240" w:lineRule="auto"/>
        <w:ind w:firstLine="567"/>
        <w:rPr>
          <w:rFonts w:ascii="Times New Roman" w:hAnsi="Times New Roman" w:cs="Times New Roman"/>
          <w:bCs/>
          <w:sz w:val="24"/>
          <w:szCs w:val="24"/>
          <w:lang w:val="ru-RU"/>
        </w:rPr>
      </w:pPr>
    </w:p>
    <w:p w14:paraId="124BEEE9" w14:textId="77777777" w:rsidR="002B7675" w:rsidRPr="000D3A2B" w:rsidRDefault="007B5BAA" w:rsidP="00805AD7">
      <w:pPr>
        <w:widowControl w:val="0"/>
        <w:tabs>
          <w:tab w:val="left" w:pos="851"/>
        </w:tabs>
        <w:adjustRightInd w:val="0"/>
        <w:spacing w:after="0" w:line="240" w:lineRule="auto"/>
        <w:ind w:firstLine="567"/>
        <w:jc w:val="both"/>
        <w:rPr>
          <w:rFonts w:ascii="Times New Roman" w:hAnsi="Times New Roman" w:cs="Times New Roman"/>
          <w:bCs/>
          <w:sz w:val="24"/>
          <w:szCs w:val="24"/>
          <w:lang w:val="ru-RU"/>
        </w:rPr>
      </w:pPr>
      <w:r w:rsidRPr="000D3A2B">
        <w:rPr>
          <w:rFonts w:ascii="Times New Roman" w:hAnsi="Times New Roman" w:cs="Times New Roman"/>
          <w:b/>
          <w:bCs/>
          <w:sz w:val="24"/>
          <w:szCs w:val="24"/>
          <w:lang w:val="ru-RU"/>
        </w:rPr>
        <w:t>Сопутствующие услуги</w:t>
      </w:r>
      <w:r w:rsidR="002B7675" w:rsidRPr="000D3A2B">
        <w:rPr>
          <w:rFonts w:ascii="Times New Roman" w:hAnsi="Times New Roman" w:cs="Times New Roman"/>
          <w:bCs/>
          <w:sz w:val="24"/>
          <w:szCs w:val="24"/>
          <w:lang w:val="ru-RU"/>
        </w:rPr>
        <w:t>:</w:t>
      </w:r>
    </w:p>
    <w:p w14:paraId="0619091C" w14:textId="17957211" w:rsidR="007B5BAA" w:rsidRPr="000D3A2B" w:rsidRDefault="002B7675" w:rsidP="00805AD7">
      <w:pPr>
        <w:widowControl w:val="0"/>
        <w:tabs>
          <w:tab w:val="left" w:pos="851"/>
        </w:tabs>
        <w:adjustRightInd w:val="0"/>
        <w:spacing w:after="0" w:line="240" w:lineRule="auto"/>
        <w:ind w:firstLine="567"/>
        <w:jc w:val="both"/>
        <w:rPr>
          <w:rFonts w:ascii="Times New Roman" w:hAnsi="Times New Roman" w:cs="Times New Roman"/>
          <w:bCs/>
          <w:sz w:val="24"/>
          <w:szCs w:val="24"/>
          <w:lang w:val="ru-RU"/>
        </w:rPr>
      </w:pPr>
      <w:r w:rsidRPr="000D3A2B">
        <w:rPr>
          <w:rFonts w:ascii="Times New Roman" w:hAnsi="Times New Roman" w:cs="Times New Roman"/>
          <w:bCs/>
          <w:sz w:val="24"/>
          <w:szCs w:val="24"/>
          <w:lang w:val="ru-RU"/>
        </w:rPr>
        <w:t>Т</w:t>
      </w:r>
      <w:r w:rsidR="007B5BAA" w:rsidRPr="000D3A2B">
        <w:rPr>
          <w:rFonts w:ascii="Times New Roman" w:hAnsi="Times New Roman" w:cs="Times New Roman"/>
          <w:bCs/>
          <w:sz w:val="24"/>
          <w:szCs w:val="24"/>
          <w:lang w:val="ru-RU"/>
        </w:rPr>
        <w:t xml:space="preserve">ранспортировка, доставка товара до </w:t>
      </w:r>
      <w:r w:rsidR="00366FDE" w:rsidRPr="000D3A2B">
        <w:rPr>
          <w:rFonts w:ascii="Times New Roman" w:hAnsi="Times New Roman" w:cs="Times New Roman"/>
          <w:bCs/>
          <w:sz w:val="24"/>
          <w:szCs w:val="24"/>
          <w:lang w:val="ru-RU"/>
        </w:rPr>
        <w:t>ёмкостей</w:t>
      </w:r>
      <w:r w:rsidR="007B5BAA" w:rsidRPr="000D3A2B">
        <w:rPr>
          <w:rFonts w:ascii="Times New Roman" w:hAnsi="Times New Roman" w:cs="Times New Roman"/>
          <w:bCs/>
          <w:sz w:val="24"/>
          <w:szCs w:val="24"/>
          <w:lang w:val="ru-RU"/>
        </w:rPr>
        <w:t xml:space="preserve"> для хранения топлива с последующим наливом </w:t>
      </w:r>
      <w:r w:rsidR="0039452C">
        <w:rPr>
          <w:rFonts w:ascii="Times New Roman" w:hAnsi="Times New Roman" w:cs="Times New Roman"/>
          <w:bCs/>
          <w:sz w:val="24"/>
          <w:szCs w:val="24"/>
          <w:lang w:val="ru-RU"/>
        </w:rPr>
        <w:t>внутрь</w:t>
      </w:r>
      <w:r w:rsidR="007B5BAA" w:rsidRPr="000D3A2B">
        <w:rPr>
          <w:rFonts w:ascii="Times New Roman" w:hAnsi="Times New Roman" w:cs="Times New Roman"/>
          <w:bCs/>
          <w:sz w:val="24"/>
          <w:szCs w:val="24"/>
          <w:lang w:val="ru-RU"/>
        </w:rPr>
        <w:t xml:space="preserve"> </w:t>
      </w:r>
      <w:r w:rsidR="00366FDE" w:rsidRPr="000D3A2B">
        <w:rPr>
          <w:rFonts w:ascii="Times New Roman" w:hAnsi="Times New Roman" w:cs="Times New Roman"/>
          <w:bCs/>
          <w:sz w:val="24"/>
          <w:szCs w:val="24"/>
          <w:lang w:val="ru-RU"/>
        </w:rPr>
        <w:t>ёмкост</w:t>
      </w:r>
      <w:r w:rsidR="0039452C">
        <w:rPr>
          <w:rFonts w:ascii="Times New Roman" w:hAnsi="Times New Roman" w:cs="Times New Roman"/>
          <w:bCs/>
          <w:sz w:val="24"/>
          <w:szCs w:val="24"/>
          <w:lang w:val="ru-RU"/>
        </w:rPr>
        <w:t>и</w:t>
      </w:r>
      <w:r w:rsidR="007B5BAA" w:rsidRPr="000D3A2B">
        <w:rPr>
          <w:rFonts w:ascii="Times New Roman" w:hAnsi="Times New Roman" w:cs="Times New Roman"/>
          <w:bCs/>
          <w:sz w:val="24"/>
          <w:szCs w:val="24"/>
          <w:lang w:val="ru-RU"/>
        </w:rPr>
        <w:t xml:space="preserve">. </w:t>
      </w:r>
    </w:p>
    <w:p w14:paraId="097F2DF3" w14:textId="20E1218C" w:rsidR="00805AD7" w:rsidRPr="000D3A2B" w:rsidRDefault="007B5BAA" w:rsidP="00805AD7">
      <w:pPr>
        <w:widowControl w:val="0"/>
        <w:tabs>
          <w:tab w:val="left" w:pos="851"/>
        </w:tabs>
        <w:adjustRightInd w:val="0"/>
        <w:spacing w:after="0" w:line="240" w:lineRule="auto"/>
        <w:ind w:firstLine="567"/>
        <w:jc w:val="both"/>
        <w:rPr>
          <w:rFonts w:ascii="Times New Roman" w:hAnsi="Times New Roman" w:cs="Times New Roman"/>
          <w:bCs/>
          <w:sz w:val="24"/>
          <w:szCs w:val="24"/>
          <w:lang w:val="ru-RU"/>
        </w:rPr>
      </w:pPr>
      <w:r w:rsidRPr="000D3A2B">
        <w:rPr>
          <w:rFonts w:ascii="Times New Roman" w:hAnsi="Times New Roman" w:cs="Times New Roman"/>
          <w:bCs/>
          <w:sz w:val="24"/>
          <w:szCs w:val="24"/>
          <w:lang w:val="ru-RU"/>
        </w:rPr>
        <w:t>Д</w:t>
      </w:r>
      <w:r w:rsidR="00805AD7" w:rsidRPr="000D3A2B">
        <w:rPr>
          <w:rFonts w:ascii="Times New Roman" w:hAnsi="Times New Roman" w:cs="Times New Roman"/>
          <w:bCs/>
          <w:sz w:val="24"/>
          <w:szCs w:val="24"/>
          <w:lang w:val="ru-RU"/>
        </w:rPr>
        <w:t xml:space="preserve">оставка дизельного топлива производится по первому требованию ЗАКАЗЧИКА в течение 3-х календарных дней после заявки ЗАКАЗЧИКА. Доставка осуществляется до </w:t>
      </w:r>
      <w:r w:rsidR="00366FDE" w:rsidRPr="000D3A2B">
        <w:rPr>
          <w:rFonts w:ascii="Times New Roman" w:hAnsi="Times New Roman" w:cs="Times New Roman"/>
          <w:bCs/>
          <w:sz w:val="24"/>
          <w:szCs w:val="24"/>
          <w:lang w:val="ru-RU"/>
        </w:rPr>
        <w:t>ёмкостей</w:t>
      </w:r>
      <w:r w:rsidR="00805AD7" w:rsidRPr="000D3A2B">
        <w:rPr>
          <w:rFonts w:ascii="Times New Roman" w:hAnsi="Times New Roman" w:cs="Times New Roman"/>
          <w:bCs/>
          <w:sz w:val="24"/>
          <w:szCs w:val="24"/>
          <w:lang w:val="ru-RU"/>
        </w:rPr>
        <w:t xml:space="preserve"> для хранения дизельного топлива ЗАКАЗЧИКА, находящиеся на территории АО «ННМЦ» по адресу Абылай хана, 42. При каждой поставке дизельного топлива обязательное сопровождение </w:t>
      </w:r>
      <w:r w:rsidR="00805AD7" w:rsidRPr="000D3A2B">
        <w:rPr>
          <w:rFonts w:ascii="Times New Roman" w:hAnsi="Times New Roman" w:cs="Times New Roman"/>
          <w:bCs/>
          <w:sz w:val="24"/>
          <w:szCs w:val="24"/>
          <w:lang w:val="ru-RU"/>
        </w:rPr>
        <w:lastRenderedPageBreak/>
        <w:t xml:space="preserve">автотранспорта представителем Поставщика от места закачки до места слива дизельного топлива. Обязательное предоставление счет-фактуры и накладной к моменту </w:t>
      </w:r>
      <w:r w:rsidR="00366FDE" w:rsidRPr="000D3A2B">
        <w:rPr>
          <w:rFonts w:ascii="Times New Roman" w:hAnsi="Times New Roman" w:cs="Times New Roman"/>
          <w:bCs/>
          <w:sz w:val="24"/>
          <w:szCs w:val="24"/>
          <w:lang w:val="ru-RU"/>
        </w:rPr>
        <w:t>приёма</w:t>
      </w:r>
      <w:r w:rsidR="00805AD7" w:rsidRPr="000D3A2B">
        <w:rPr>
          <w:rFonts w:ascii="Times New Roman" w:hAnsi="Times New Roman" w:cs="Times New Roman"/>
          <w:bCs/>
          <w:sz w:val="24"/>
          <w:szCs w:val="24"/>
          <w:lang w:val="ru-RU"/>
        </w:rPr>
        <w:t xml:space="preserve"> дизельного топлива Заказчиком, до предоставления счет-фактуры и накладной слив и </w:t>
      </w:r>
      <w:r w:rsidR="000D3A2B" w:rsidRPr="000D3A2B">
        <w:rPr>
          <w:rFonts w:ascii="Times New Roman" w:hAnsi="Times New Roman" w:cs="Times New Roman"/>
          <w:bCs/>
          <w:sz w:val="24"/>
          <w:szCs w:val="24"/>
          <w:lang w:val="ru-RU"/>
        </w:rPr>
        <w:t>приём</w:t>
      </w:r>
      <w:r w:rsidR="00805AD7" w:rsidRPr="000D3A2B">
        <w:rPr>
          <w:rFonts w:ascii="Times New Roman" w:hAnsi="Times New Roman" w:cs="Times New Roman"/>
          <w:bCs/>
          <w:sz w:val="24"/>
          <w:szCs w:val="24"/>
          <w:lang w:val="ru-RU"/>
        </w:rPr>
        <w:t xml:space="preserve"> дизельного топлива НЕ ПРОИЗВОДИТСЯ.</w:t>
      </w:r>
    </w:p>
    <w:p w14:paraId="6F126E49" w14:textId="6EEC3778" w:rsidR="00805AD7" w:rsidRPr="000D3A2B" w:rsidRDefault="00805AD7" w:rsidP="00805AD7">
      <w:pPr>
        <w:widowControl w:val="0"/>
        <w:tabs>
          <w:tab w:val="left" w:pos="851"/>
        </w:tabs>
        <w:adjustRightInd w:val="0"/>
        <w:spacing w:after="0" w:line="240" w:lineRule="auto"/>
        <w:ind w:firstLine="567"/>
        <w:jc w:val="both"/>
        <w:rPr>
          <w:rFonts w:ascii="Times New Roman" w:hAnsi="Times New Roman" w:cs="Times New Roman"/>
          <w:bCs/>
          <w:sz w:val="24"/>
          <w:szCs w:val="24"/>
          <w:lang w:val="ru-RU"/>
        </w:rPr>
      </w:pPr>
      <w:r w:rsidRPr="000D3A2B">
        <w:rPr>
          <w:rFonts w:ascii="Times New Roman" w:hAnsi="Times New Roman" w:cs="Times New Roman"/>
          <w:bCs/>
          <w:sz w:val="24"/>
          <w:szCs w:val="24"/>
          <w:lang w:val="ru-RU"/>
        </w:rPr>
        <w:t>АВТОЦИСТЕРНЫ И ТОПЛИВОЗАПРАВЩИКИ для транспортировки топлива (далее АВТОТРАНСПОРТ), должны быть в исправном состоянии; каждая единица АВТОТРАНСПОРТА ОБЯЗАТЕЛЬНО должна быть оборудована встроенной насосной установкой</w:t>
      </w:r>
      <w:r w:rsidR="007026B3" w:rsidRPr="000D3A2B">
        <w:rPr>
          <w:rFonts w:ascii="Times New Roman" w:hAnsi="Times New Roman" w:cs="Times New Roman"/>
          <w:bCs/>
          <w:sz w:val="24"/>
          <w:szCs w:val="24"/>
          <w:lang w:val="ru-RU"/>
        </w:rPr>
        <w:t xml:space="preserve">, исправным </w:t>
      </w:r>
      <w:r w:rsidR="00366FDE" w:rsidRPr="000D3A2B">
        <w:rPr>
          <w:rFonts w:ascii="Times New Roman" w:hAnsi="Times New Roman" w:cs="Times New Roman"/>
          <w:bCs/>
          <w:sz w:val="24"/>
          <w:szCs w:val="24"/>
          <w:lang w:val="ru-RU"/>
        </w:rPr>
        <w:t>счётчиком</w:t>
      </w:r>
      <w:r w:rsidRPr="000D3A2B">
        <w:rPr>
          <w:rFonts w:ascii="Times New Roman" w:hAnsi="Times New Roman" w:cs="Times New Roman"/>
          <w:bCs/>
          <w:sz w:val="24"/>
          <w:szCs w:val="24"/>
          <w:lang w:val="ru-RU"/>
        </w:rPr>
        <w:t xml:space="preserve"> и шлангом дос</w:t>
      </w:r>
      <w:r w:rsidR="007026B3" w:rsidRPr="000D3A2B">
        <w:rPr>
          <w:rFonts w:ascii="Times New Roman" w:hAnsi="Times New Roman" w:cs="Times New Roman"/>
          <w:bCs/>
          <w:sz w:val="24"/>
          <w:szCs w:val="24"/>
          <w:lang w:val="ru-RU"/>
        </w:rPr>
        <w:t>таточным диаметром и</w:t>
      </w:r>
      <w:r w:rsidR="002B7675" w:rsidRPr="000D3A2B">
        <w:rPr>
          <w:rFonts w:ascii="Times New Roman" w:hAnsi="Times New Roman" w:cs="Times New Roman"/>
          <w:bCs/>
          <w:sz w:val="24"/>
          <w:szCs w:val="24"/>
          <w:lang w:val="ru-RU"/>
        </w:rPr>
        <w:t xml:space="preserve"> длин</w:t>
      </w:r>
      <w:r w:rsidR="007026B3" w:rsidRPr="000D3A2B">
        <w:rPr>
          <w:rFonts w:ascii="Times New Roman" w:hAnsi="Times New Roman" w:cs="Times New Roman"/>
          <w:bCs/>
          <w:sz w:val="24"/>
          <w:szCs w:val="24"/>
          <w:lang w:val="ru-RU"/>
        </w:rPr>
        <w:t>ой</w:t>
      </w:r>
      <w:r w:rsidR="002B7675" w:rsidRPr="000D3A2B">
        <w:rPr>
          <w:rFonts w:ascii="Times New Roman" w:hAnsi="Times New Roman" w:cs="Times New Roman"/>
          <w:bCs/>
          <w:sz w:val="24"/>
          <w:szCs w:val="24"/>
          <w:lang w:val="ru-RU"/>
        </w:rPr>
        <w:t xml:space="preserve"> для </w:t>
      </w:r>
      <w:r w:rsidR="007026B3" w:rsidRPr="000D3A2B">
        <w:rPr>
          <w:rFonts w:ascii="Times New Roman" w:hAnsi="Times New Roman" w:cs="Times New Roman"/>
          <w:bCs/>
          <w:sz w:val="24"/>
          <w:szCs w:val="24"/>
          <w:lang w:val="ru-RU"/>
        </w:rPr>
        <w:t xml:space="preserve">оперативной </w:t>
      </w:r>
      <w:r w:rsidRPr="000D3A2B">
        <w:rPr>
          <w:rFonts w:ascii="Times New Roman" w:hAnsi="Times New Roman" w:cs="Times New Roman"/>
          <w:bCs/>
          <w:sz w:val="24"/>
          <w:szCs w:val="24"/>
          <w:lang w:val="ru-RU"/>
        </w:rPr>
        <w:t xml:space="preserve">разгрузки топлива. </w:t>
      </w:r>
    </w:p>
    <w:p w14:paraId="311DCA66" w14:textId="77777777" w:rsidR="00805AD7" w:rsidRPr="000D3A2B" w:rsidRDefault="00805AD7" w:rsidP="00805AD7">
      <w:pPr>
        <w:widowControl w:val="0"/>
        <w:tabs>
          <w:tab w:val="left" w:pos="851"/>
        </w:tabs>
        <w:adjustRightInd w:val="0"/>
        <w:spacing w:after="0" w:line="240" w:lineRule="auto"/>
        <w:ind w:firstLine="567"/>
        <w:jc w:val="both"/>
        <w:rPr>
          <w:rFonts w:ascii="Times New Roman" w:hAnsi="Times New Roman" w:cs="Times New Roman"/>
          <w:bCs/>
          <w:sz w:val="24"/>
          <w:szCs w:val="24"/>
          <w:lang w:val="ru-RU"/>
        </w:rPr>
      </w:pPr>
      <w:r w:rsidRPr="000D3A2B">
        <w:rPr>
          <w:rFonts w:ascii="Times New Roman" w:hAnsi="Times New Roman" w:cs="Times New Roman"/>
          <w:bCs/>
          <w:sz w:val="24"/>
          <w:szCs w:val="24"/>
          <w:lang w:val="ru-RU"/>
        </w:rPr>
        <w:t>ЗАКАЗЧИК имеет собственную процедуру, как указано ниже, для предотвращения манипуляций с топливом в процессе доставки:</w:t>
      </w:r>
    </w:p>
    <w:p w14:paraId="5EEA89D6" w14:textId="77777777" w:rsidR="00805AD7" w:rsidRPr="000D3A2B" w:rsidRDefault="00805AD7" w:rsidP="00805AD7">
      <w:pPr>
        <w:widowControl w:val="0"/>
        <w:tabs>
          <w:tab w:val="left" w:pos="851"/>
        </w:tabs>
        <w:adjustRightInd w:val="0"/>
        <w:spacing w:after="0" w:line="240" w:lineRule="auto"/>
        <w:ind w:firstLine="567"/>
        <w:jc w:val="both"/>
        <w:rPr>
          <w:rFonts w:ascii="Times New Roman" w:hAnsi="Times New Roman" w:cs="Times New Roman"/>
          <w:bCs/>
          <w:sz w:val="24"/>
          <w:szCs w:val="24"/>
          <w:lang w:val="ru-RU"/>
        </w:rPr>
      </w:pPr>
      <w:r w:rsidRPr="000D3A2B">
        <w:rPr>
          <w:rFonts w:ascii="Times New Roman" w:hAnsi="Times New Roman" w:cs="Times New Roman"/>
          <w:bCs/>
          <w:sz w:val="24"/>
          <w:szCs w:val="24"/>
          <w:lang w:val="ru-RU"/>
        </w:rPr>
        <w:t>• После заправки цистерны топливом оба заливочно-сливных патрубка (наверху и внизу цистерны) должны быть закрыты и опломбированы номерным ЗПУ.</w:t>
      </w:r>
    </w:p>
    <w:p w14:paraId="66B6CE53" w14:textId="77777777" w:rsidR="00805AD7" w:rsidRPr="000D3A2B" w:rsidRDefault="00805AD7" w:rsidP="00805AD7">
      <w:pPr>
        <w:widowControl w:val="0"/>
        <w:tabs>
          <w:tab w:val="left" w:pos="851"/>
        </w:tabs>
        <w:adjustRightInd w:val="0"/>
        <w:spacing w:after="0" w:line="240" w:lineRule="auto"/>
        <w:ind w:firstLine="567"/>
        <w:jc w:val="both"/>
        <w:rPr>
          <w:rFonts w:ascii="Times New Roman" w:hAnsi="Times New Roman" w:cs="Times New Roman"/>
          <w:bCs/>
          <w:sz w:val="24"/>
          <w:szCs w:val="24"/>
          <w:lang w:val="ru-RU"/>
        </w:rPr>
      </w:pPr>
      <w:r w:rsidRPr="000D3A2B">
        <w:rPr>
          <w:rFonts w:ascii="Times New Roman" w:hAnsi="Times New Roman" w:cs="Times New Roman"/>
          <w:bCs/>
          <w:sz w:val="24"/>
          <w:szCs w:val="24"/>
          <w:lang w:val="ru-RU"/>
        </w:rPr>
        <w:t>• Накладная на перемещение топлива должна кроме обычной информации о транспорте и грузе должна содержать в себе номер резервуара БАЗЫ ХРАНЕНИЯ, из которого осуществлялась заправка цистерны, и номера ЗПУ заправленной цистерны.</w:t>
      </w:r>
    </w:p>
    <w:p w14:paraId="0E164276" w14:textId="14141E09" w:rsidR="0017341E" w:rsidRPr="000D3A2B" w:rsidRDefault="00805AD7" w:rsidP="00805AD7">
      <w:pPr>
        <w:widowControl w:val="0"/>
        <w:tabs>
          <w:tab w:val="left" w:pos="851"/>
        </w:tabs>
        <w:adjustRightInd w:val="0"/>
        <w:spacing w:after="0" w:line="240" w:lineRule="auto"/>
        <w:ind w:firstLine="567"/>
        <w:jc w:val="both"/>
        <w:rPr>
          <w:rFonts w:ascii="Times New Roman" w:hAnsi="Times New Roman" w:cs="Times New Roman"/>
          <w:bCs/>
          <w:sz w:val="24"/>
          <w:szCs w:val="24"/>
          <w:lang w:val="ru-RU"/>
        </w:rPr>
      </w:pPr>
      <w:r w:rsidRPr="000D3A2B">
        <w:rPr>
          <w:rFonts w:ascii="Times New Roman" w:hAnsi="Times New Roman" w:cs="Times New Roman"/>
          <w:bCs/>
          <w:sz w:val="24"/>
          <w:szCs w:val="24"/>
          <w:lang w:val="ru-RU"/>
        </w:rPr>
        <w:t xml:space="preserve">• По прибытии цистерны, представитель ЗАКАЗЧИКА сверяет номера ЗПУ с накладной для проверки их целостности и соответствия, после чего </w:t>
      </w:r>
      <w:r w:rsidR="00366FDE" w:rsidRPr="000D3A2B">
        <w:rPr>
          <w:rFonts w:ascii="Times New Roman" w:hAnsi="Times New Roman" w:cs="Times New Roman"/>
          <w:bCs/>
          <w:sz w:val="24"/>
          <w:szCs w:val="24"/>
          <w:lang w:val="ru-RU"/>
        </w:rPr>
        <w:t>даёт</w:t>
      </w:r>
      <w:r w:rsidRPr="000D3A2B">
        <w:rPr>
          <w:rFonts w:ascii="Times New Roman" w:hAnsi="Times New Roman" w:cs="Times New Roman"/>
          <w:bCs/>
          <w:sz w:val="24"/>
          <w:szCs w:val="24"/>
          <w:lang w:val="ru-RU"/>
        </w:rPr>
        <w:t xml:space="preserve"> команду на разгрузку цистерны. Если номера ЗПУ не соответствуют номерам в накладной или целостность ЗПУ нарушена, разгрузка цистерны не разрешается, и уполномоченный представитель ПОСТАВЩИКА уведомляются об этом по телефону</w:t>
      </w:r>
    </w:p>
    <w:p w14:paraId="35DA7702" w14:textId="77777777" w:rsidR="00012F3C" w:rsidRPr="000D3A2B" w:rsidRDefault="00012F3C" w:rsidP="00012F3C">
      <w:pPr>
        <w:widowControl w:val="0"/>
        <w:tabs>
          <w:tab w:val="left" w:pos="851"/>
        </w:tabs>
        <w:adjustRightInd w:val="0"/>
        <w:spacing w:after="0" w:line="240" w:lineRule="auto"/>
        <w:ind w:firstLine="567"/>
        <w:rPr>
          <w:rFonts w:ascii="Times New Roman" w:hAnsi="Times New Roman" w:cs="Times New Roman"/>
          <w:b/>
          <w:sz w:val="24"/>
          <w:szCs w:val="24"/>
        </w:rPr>
      </w:pPr>
      <w:r w:rsidRPr="000D3A2B">
        <w:rPr>
          <w:rFonts w:ascii="Times New Roman" w:hAnsi="Times New Roman" w:cs="Times New Roman"/>
          <w:b/>
          <w:sz w:val="24"/>
          <w:szCs w:val="24"/>
        </w:rPr>
        <w:t>Раздел 3. Прочие характеристики:</w:t>
      </w:r>
    </w:p>
    <w:p w14:paraId="191468D6" w14:textId="77777777" w:rsidR="0017341E" w:rsidRPr="000D3A2B" w:rsidRDefault="0017341E" w:rsidP="0017341E">
      <w:pPr>
        <w:pStyle w:val="a3"/>
        <w:numPr>
          <w:ilvl w:val="0"/>
          <w:numId w:val="2"/>
        </w:numPr>
        <w:spacing w:after="0" w:line="240" w:lineRule="auto"/>
        <w:jc w:val="both"/>
        <w:rPr>
          <w:rFonts w:ascii="Times New Roman" w:hAnsi="Times New Roman" w:cs="Times New Roman"/>
          <w:color w:val="000000" w:themeColor="text1"/>
          <w:sz w:val="24"/>
          <w:szCs w:val="24"/>
        </w:rPr>
      </w:pPr>
      <w:r w:rsidRPr="000D3A2B">
        <w:rPr>
          <w:rFonts w:ascii="Times New Roman" w:hAnsi="Times New Roman" w:cs="Times New Roman"/>
          <w:color w:val="000000" w:themeColor="text1"/>
          <w:sz w:val="24"/>
          <w:szCs w:val="24"/>
        </w:rPr>
        <w:t xml:space="preserve">Необходимо предоставление описания подробных технических характеристик топлива с указанием НПЗ-производителя. </w:t>
      </w:r>
    </w:p>
    <w:p w14:paraId="3F069CCE" w14:textId="77777777" w:rsidR="0017341E" w:rsidRPr="000D3A2B" w:rsidRDefault="0017341E" w:rsidP="0017341E">
      <w:pPr>
        <w:pStyle w:val="a3"/>
        <w:numPr>
          <w:ilvl w:val="0"/>
          <w:numId w:val="2"/>
        </w:numPr>
        <w:spacing w:after="0" w:line="240" w:lineRule="auto"/>
        <w:jc w:val="both"/>
        <w:rPr>
          <w:rFonts w:ascii="Times New Roman" w:hAnsi="Times New Roman" w:cs="Times New Roman"/>
          <w:color w:val="000000" w:themeColor="text1"/>
          <w:sz w:val="24"/>
          <w:szCs w:val="24"/>
        </w:rPr>
      </w:pPr>
      <w:r w:rsidRPr="000D3A2B">
        <w:rPr>
          <w:rFonts w:ascii="Times New Roman" w:hAnsi="Times New Roman" w:cs="Times New Roman"/>
          <w:color w:val="000000" w:themeColor="text1"/>
          <w:sz w:val="24"/>
          <w:szCs w:val="24"/>
        </w:rPr>
        <w:t xml:space="preserve">Заказчик оставляет за собой право отбирать и хранить образцы топлива каждой поставленной партии для контроля показателей качества и физико-химических свойств. </w:t>
      </w:r>
    </w:p>
    <w:p w14:paraId="7BBA541D" w14:textId="77777777" w:rsidR="00CC1E01" w:rsidRPr="000D3A2B" w:rsidRDefault="0017341E" w:rsidP="00805AD7">
      <w:pPr>
        <w:pStyle w:val="a3"/>
        <w:numPr>
          <w:ilvl w:val="0"/>
          <w:numId w:val="2"/>
        </w:numPr>
        <w:spacing w:after="0" w:line="240" w:lineRule="auto"/>
        <w:jc w:val="both"/>
        <w:rPr>
          <w:rFonts w:ascii="Times New Roman" w:hAnsi="Times New Roman" w:cs="Times New Roman"/>
          <w:color w:val="000000" w:themeColor="text1"/>
          <w:sz w:val="24"/>
          <w:szCs w:val="24"/>
        </w:rPr>
      </w:pPr>
      <w:r w:rsidRPr="000D3A2B">
        <w:rPr>
          <w:rFonts w:ascii="Times New Roman" w:hAnsi="Times New Roman" w:cs="Times New Roman"/>
          <w:color w:val="000000" w:themeColor="text1"/>
          <w:sz w:val="24"/>
          <w:szCs w:val="24"/>
        </w:rPr>
        <w:t>В случае если при выполнении договорных обязательств ПОСТАВЩИК не сможет обеспечить ЗАКАЗЧИКА топливом требуемого качества или поставит топливо более низкого качества, ЗАКАЗЧИК оставляет за собой право истребовать с ПОСТАВЩИКА возмещения всех прямых убытков, понесенных ЗАКАЗЧИКОМ в связи с использованием некачественного топлива, а также всех расходов, понесенных ЗАКАЗЧИКОМ в связи с простоем, вызванных отсутствием топлива.</w:t>
      </w:r>
    </w:p>
    <w:p w14:paraId="3639CF1A" w14:textId="77777777" w:rsidR="00CC1E01" w:rsidRPr="000D3A2B" w:rsidRDefault="00C04F8A" w:rsidP="00CC1E01">
      <w:pPr>
        <w:pStyle w:val="a3"/>
        <w:widowControl w:val="0"/>
        <w:numPr>
          <w:ilvl w:val="0"/>
          <w:numId w:val="2"/>
        </w:numPr>
        <w:tabs>
          <w:tab w:val="left" w:pos="851"/>
        </w:tabs>
        <w:adjustRightInd w:val="0"/>
        <w:spacing w:after="0" w:line="240" w:lineRule="auto"/>
        <w:jc w:val="both"/>
        <w:rPr>
          <w:rFonts w:ascii="Times New Roman" w:hAnsi="Times New Roman" w:cs="Times New Roman"/>
          <w:bCs/>
          <w:sz w:val="24"/>
          <w:szCs w:val="24"/>
        </w:rPr>
      </w:pPr>
      <w:r w:rsidRPr="000D3A2B">
        <w:rPr>
          <w:rFonts w:ascii="Times New Roman" w:hAnsi="Times New Roman" w:cs="Times New Roman"/>
          <w:sz w:val="24"/>
          <w:szCs w:val="24"/>
        </w:rPr>
        <w:t>Поставщик</w:t>
      </w:r>
      <w:r w:rsidR="00C86144" w:rsidRPr="000D3A2B">
        <w:rPr>
          <w:rFonts w:ascii="Times New Roman" w:hAnsi="Times New Roman" w:cs="Times New Roman"/>
          <w:sz w:val="24"/>
          <w:szCs w:val="24"/>
        </w:rPr>
        <w:t xml:space="preserve"> несет ответственность за исполнение всех положений </w:t>
      </w:r>
      <w:r w:rsidR="00805AD7" w:rsidRPr="000D3A2B">
        <w:rPr>
          <w:rFonts w:ascii="Times New Roman" w:hAnsi="Times New Roman" w:cs="Times New Roman"/>
          <w:sz w:val="24"/>
          <w:szCs w:val="24"/>
          <w:lang w:val="ru-RU"/>
        </w:rPr>
        <w:t>охраны</w:t>
      </w:r>
      <w:r w:rsidR="00C86144" w:rsidRPr="000D3A2B">
        <w:rPr>
          <w:rFonts w:ascii="Times New Roman" w:hAnsi="Times New Roman" w:cs="Times New Roman"/>
          <w:sz w:val="24"/>
          <w:szCs w:val="24"/>
        </w:rPr>
        <w:t xml:space="preserve"> окружающей среды и за принятие всех мер безопасности.</w:t>
      </w:r>
    </w:p>
    <w:p w14:paraId="1D30FE0A" w14:textId="61A6396C" w:rsidR="00012F3C" w:rsidRPr="00567B13" w:rsidRDefault="00CC1E01" w:rsidP="00012F3C">
      <w:pPr>
        <w:pStyle w:val="a3"/>
        <w:widowControl w:val="0"/>
        <w:numPr>
          <w:ilvl w:val="0"/>
          <w:numId w:val="2"/>
        </w:numPr>
        <w:tabs>
          <w:tab w:val="left" w:pos="851"/>
        </w:tabs>
        <w:adjustRightInd w:val="0"/>
        <w:spacing w:after="0" w:line="240" w:lineRule="auto"/>
        <w:jc w:val="both"/>
        <w:rPr>
          <w:rFonts w:ascii="Times New Roman" w:hAnsi="Times New Roman" w:cs="Times New Roman"/>
          <w:bCs/>
          <w:sz w:val="24"/>
          <w:szCs w:val="24"/>
        </w:rPr>
      </w:pPr>
      <w:r w:rsidRPr="000D3A2B">
        <w:rPr>
          <w:rFonts w:ascii="Times New Roman" w:hAnsi="Times New Roman" w:cs="Times New Roman"/>
          <w:sz w:val="24"/>
          <w:szCs w:val="24"/>
          <w:lang w:val="ru-RU"/>
        </w:rPr>
        <w:t>Поставщик</w:t>
      </w:r>
      <w:r w:rsidR="005A4D61" w:rsidRPr="000D3A2B">
        <w:rPr>
          <w:rFonts w:ascii="Times New Roman" w:hAnsi="Times New Roman" w:cs="Times New Roman"/>
          <w:sz w:val="24"/>
          <w:szCs w:val="24"/>
          <w:lang w:val="ru-RU"/>
        </w:rPr>
        <w:t xml:space="preserve"> </w:t>
      </w:r>
      <w:r w:rsidR="005F584C" w:rsidRPr="000D3A2B">
        <w:rPr>
          <w:rFonts w:ascii="Times New Roman" w:hAnsi="Times New Roman" w:cs="Times New Roman"/>
          <w:sz w:val="24"/>
          <w:szCs w:val="24"/>
          <w:lang w:val="ru-RU"/>
        </w:rPr>
        <w:t>в дополнение к</w:t>
      </w:r>
      <w:r w:rsidR="005A4D61" w:rsidRPr="000D3A2B">
        <w:rPr>
          <w:rFonts w:ascii="Times New Roman" w:hAnsi="Times New Roman" w:cs="Times New Roman"/>
          <w:sz w:val="24"/>
          <w:szCs w:val="24"/>
          <w:lang w:val="ru-RU"/>
        </w:rPr>
        <w:t xml:space="preserve"> </w:t>
      </w:r>
      <w:r w:rsidR="00E710D4" w:rsidRPr="000D3A2B">
        <w:rPr>
          <w:rFonts w:ascii="Times New Roman" w:hAnsi="Times New Roman" w:cs="Times New Roman"/>
          <w:sz w:val="24"/>
          <w:szCs w:val="24"/>
          <w:lang w:val="ru-RU"/>
        </w:rPr>
        <w:t>положениям действующего законодательства и правилам по охране окружающей среды</w:t>
      </w:r>
      <w:r w:rsidRPr="000D3A2B">
        <w:rPr>
          <w:rFonts w:ascii="Times New Roman" w:hAnsi="Times New Roman" w:cs="Times New Roman"/>
          <w:sz w:val="24"/>
          <w:szCs w:val="24"/>
          <w:lang w:val="ru-RU"/>
        </w:rPr>
        <w:t xml:space="preserve"> и охраны труда</w:t>
      </w:r>
      <w:r w:rsidR="001141C5" w:rsidRPr="000D3A2B">
        <w:rPr>
          <w:rFonts w:ascii="Times New Roman" w:hAnsi="Times New Roman" w:cs="Times New Roman"/>
          <w:sz w:val="24"/>
          <w:szCs w:val="24"/>
          <w:lang w:val="ru-RU"/>
        </w:rPr>
        <w:t>,</w:t>
      </w:r>
      <w:r w:rsidR="00BD3F18" w:rsidRPr="000D3A2B">
        <w:rPr>
          <w:rFonts w:ascii="Times New Roman" w:hAnsi="Times New Roman" w:cs="Times New Roman"/>
          <w:sz w:val="24"/>
          <w:szCs w:val="24"/>
          <w:lang w:val="ru-RU"/>
        </w:rPr>
        <w:t xml:space="preserve"> обеспечивает неукоснительное соблюдение</w:t>
      </w:r>
      <w:r w:rsidR="005A4D61" w:rsidRPr="000D3A2B">
        <w:rPr>
          <w:rFonts w:ascii="Times New Roman" w:hAnsi="Times New Roman" w:cs="Times New Roman"/>
          <w:sz w:val="24"/>
          <w:szCs w:val="24"/>
          <w:lang w:val="ru-RU"/>
        </w:rPr>
        <w:t xml:space="preserve"> </w:t>
      </w:r>
      <w:r w:rsidR="00BD3F18" w:rsidRPr="000D3A2B">
        <w:rPr>
          <w:rFonts w:ascii="Times New Roman" w:hAnsi="Times New Roman" w:cs="Times New Roman"/>
          <w:sz w:val="24"/>
          <w:szCs w:val="24"/>
          <w:lang w:val="ru-RU"/>
        </w:rPr>
        <w:t xml:space="preserve">положений </w:t>
      </w:r>
      <w:r w:rsidRPr="000D3A2B">
        <w:rPr>
          <w:rFonts w:ascii="Times New Roman" w:hAnsi="Times New Roman" w:cs="Times New Roman"/>
          <w:sz w:val="24"/>
          <w:szCs w:val="24"/>
          <w:lang w:val="ru-RU"/>
        </w:rPr>
        <w:t xml:space="preserve">защиты здоровья, </w:t>
      </w:r>
      <w:r w:rsidR="005F584C" w:rsidRPr="000D3A2B">
        <w:rPr>
          <w:rFonts w:ascii="Times New Roman" w:hAnsi="Times New Roman" w:cs="Times New Roman"/>
          <w:sz w:val="24"/>
          <w:szCs w:val="24"/>
          <w:lang w:val="ru-RU"/>
        </w:rPr>
        <w:t>безопасности</w:t>
      </w:r>
      <w:r w:rsidRPr="000D3A2B">
        <w:rPr>
          <w:rFonts w:ascii="Times New Roman" w:hAnsi="Times New Roman" w:cs="Times New Roman"/>
          <w:sz w:val="24"/>
          <w:szCs w:val="24"/>
          <w:lang w:val="ru-RU"/>
        </w:rPr>
        <w:t xml:space="preserve"> и других внутренних документов АО «ННМЦ», на момент действия договора Заказчик предоставляет Поставщику все внутренние документы</w:t>
      </w:r>
      <w:r w:rsidR="00FE4B27" w:rsidRPr="000D3A2B">
        <w:rPr>
          <w:rFonts w:ascii="Times New Roman" w:hAnsi="Times New Roman" w:cs="Times New Roman"/>
          <w:sz w:val="24"/>
          <w:szCs w:val="24"/>
          <w:lang w:val="ru-RU"/>
        </w:rPr>
        <w:t>.</w:t>
      </w:r>
    </w:p>
    <w:p w14:paraId="30B197BF" w14:textId="77777777" w:rsidR="00567B13" w:rsidRPr="00517F7F" w:rsidRDefault="00567B13" w:rsidP="00567B13">
      <w:pPr>
        <w:pStyle w:val="a3"/>
        <w:widowControl w:val="0"/>
        <w:numPr>
          <w:ilvl w:val="0"/>
          <w:numId w:val="2"/>
        </w:numPr>
        <w:adjustRightInd w:val="0"/>
        <w:spacing w:after="0" w:line="240" w:lineRule="auto"/>
        <w:jc w:val="both"/>
        <w:rPr>
          <w:rFonts w:ascii="Times New Roman" w:hAnsi="Times New Roman" w:cs="Times New Roman"/>
          <w:b/>
          <w:color w:val="FF0000"/>
          <w:sz w:val="24"/>
          <w:szCs w:val="24"/>
          <w:lang w:val="ru-RU"/>
        </w:rPr>
      </w:pPr>
      <w:r w:rsidRPr="00517F7F">
        <w:rPr>
          <w:rFonts w:ascii="Times New Roman" w:hAnsi="Times New Roman" w:cs="Times New Roman"/>
          <w:b/>
          <w:color w:val="FF0000"/>
          <w:sz w:val="24"/>
          <w:szCs w:val="24"/>
          <w:lang w:val="ru-RU"/>
        </w:rPr>
        <w:t>Потенциальный Поставщик до момента заключения Договора обязан предоставить талон (для ИП) либо документ, подтверждающий применение общеустановленного режима налогообложения (для ТОО).</w:t>
      </w:r>
    </w:p>
    <w:p w14:paraId="40F5CC76" w14:textId="77777777" w:rsidR="00567B13" w:rsidRPr="000D3A2B" w:rsidRDefault="00567B13" w:rsidP="00567B13">
      <w:pPr>
        <w:pStyle w:val="a3"/>
        <w:widowControl w:val="0"/>
        <w:adjustRightInd w:val="0"/>
        <w:spacing w:after="0" w:line="240" w:lineRule="auto"/>
        <w:ind w:left="568"/>
        <w:jc w:val="both"/>
        <w:rPr>
          <w:rFonts w:ascii="Times New Roman" w:hAnsi="Times New Roman" w:cs="Times New Roman"/>
          <w:bCs/>
          <w:sz w:val="24"/>
          <w:szCs w:val="24"/>
        </w:rPr>
      </w:pPr>
      <w:bookmarkStart w:id="0" w:name="_GoBack"/>
      <w:bookmarkEnd w:id="0"/>
    </w:p>
    <w:tbl>
      <w:tblPr>
        <w:tblStyle w:val="12"/>
        <w:tblpPr w:leftFromText="180" w:rightFromText="180" w:vertAnchor="text" w:horzAnchor="margin" w:tblpXSpec="center" w:tblpY="559"/>
        <w:tblW w:w="106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2"/>
        <w:gridCol w:w="2737"/>
        <w:gridCol w:w="2514"/>
      </w:tblGrid>
      <w:tr w:rsidR="008D45F2" w:rsidRPr="000D3A2B" w14:paraId="3395462C" w14:textId="77777777" w:rsidTr="00D514FC">
        <w:trPr>
          <w:trHeight w:val="1076"/>
        </w:trPr>
        <w:tc>
          <w:tcPr>
            <w:tcW w:w="5402" w:type="dxa"/>
          </w:tcPr>
          <w:p w14:paraId="6B17894D" w14:textId="77777777" w:rsidR="001E5127" w:rsidRDefault="001E5127" w:rsidP="008D45F2">
            <w:pPr>
              <w:tabs>
                <w:tab w:val="num" w:pos="709"/>
                <w:tab w:val="left" w:pos="851"/>
                <w:tab w:val="left" w:pos="5257"/>
              </w:tabs>
              <w:ind w:right="-87" w:firstLine="567"/>
              <w:rPr>
                <w:rFonts w:ascii="Times New Roman" w:hAnsi="Times New Roman"/>
                <w:b/>
                <w:color w:val="000000"/>
                <w:sz w:val="24"/>
                <w:szCs w:val="24"/>
              </w:rPr>
            </w:pPr>
            <w:bookmarkStart w:id="1" w:name="_Hlk93397490"/>
          </w:p>
          <w:p w14:paraId="1C5DAEB0" w14:textId="7C167B56" w:rsidR="008D45F2" w:rsidRPr="000D3A2B" w:rsidRDefault="008D45F2" w:rsidP="008D45F2">
            <w:pPr>
              <w:tabs>
                <w:tab w:val="num" w:pos="709"/>
                <w:tab w:val="left" w:pos="851"/>
                <w:tab w:val="left" w:pos="5257"/>
              </w:tabs>
              <w:ind w:right="-87" w:firstLine="567"/>
              <w:rPr>
                <w:rFonts w:ascii="Times New Roman" w:hAnsi="Times New Roman"/>
                <w:b/>
                <w:color w:val="000000"/>
                <w:sz w:val="24"/>
                <w:szCs w:val="24"/>
              </w:rPr>
            </w:pPr>
            <w:r w:rsidRPr="000D3A2B">
              <w:rPr>
                <w:rFonts w:ascii="Times New Roman" w:hAnsi="Times New Roman"/>
                <w:b/>
                <w:color w:val="000000"/>
                <w:sz w:val="24"/>
                <w:szCs w:val="24"/>
              </w:rPr>
              <w:t>Главный инженер</w:t>
            </w:r>
            <w:r w:rsidR="009704ED">
              <w:rPr>
                <w:rFonts w:ascii="Times New Roman" w:hAnsi="Times New Roman"/>
                <w:b/>
                <w:color w:val="000000"/>
                <w:sz w:val="24"/>
                <w:szCs w:val="24"/>
              </w:rPr>
              <w:t xml:space="preserve">-энергетик </w:t>
            </w:r>
          </w:p>
        </w:tc>
        <w:tc>
          <w:tcPr>
            <w:tcW w:w="2737" w:type="dxa"/>
          </w:tcPr>
          <w:p w14:paraId="51036237" w14:textId="77777777" w:rsidR="008D45F2" w:rsidRPr="000D3A2B" w:rsidRDefault="008D45F2" w:rsidP="008D45F2">
            <w:pPr>
              <w:tabs>
                <w:tab w:val="num" w:pos="709"/>
                <w:tab w:val="left" w:pos="851"/>
              </w:tabs>
              <w:ind w:right="-87"/>
              <w:rPr>
                <w:rFonts w:ascii="Times New Roman" w:hAnsi="Times New Roman"/>
                <w:b/>
                <w:color w:val="000000"/>
                <w:sz w:val="24"/>
                <w:szCs w:val="24"/>
              </w:rPr>
            </w:pPr>
          </w:p>
          <w:p w14:paraId="09DBAE60" w14:textId="77777777" w:rsidR="008D45F2" w:rsidRPr="000D3A2B" w:rsidRDefault="008D45F2" w:rsidP="008D45F2">
            <w:pPr>
              <w:tabs>
                <w:tab w:val="num" w:pos="709"/>
                <w:tab w:val="left" w:pos="851"/>
              </w:tabs>
              <w:ind w:right="-87"/>
              <w:rPr>
                <w:rFonts w:ascii="Times New Roman" w:hAnsi="Times New Roman"/>
                <w:b/>
                <w:color w:val="000000"/>
                <w:sz w:val="24"/>
                <w:szCs w:val="24"/>
              </w:rPr>
            </w:pPr>
            <w:r w:rsidRPr="000D3A2B">
              <w:rPr>
                <w:rFonts w:ascii="Times New Roman" w:hAnsi="Times New Roman"/>
                <w:b/>
                <w:color w:val="000000"/>
                <w:sz w:val="24"/>
                <w:szCs w:val="24"/>
              </w:rPr>
              <w:t>_________________</w:t>
            </w:r>
          </w:p>
        </w:tc>
        <w:tc>
          <w:tcPr>
            <w:tcW w:w="2514" w:type="dxa"/>
          </w:tcPr>
          <w:p w14:paraId="4BBD5CE9" w14:textId="77777777" w:rsidR="008D45F2" w:rsidRPr="000D3A2B" w:rsidRDefault="008D45F2" w:rsidP="008D45F2">
            <w:pPr>
              <w:tabs>
                <w:tab w:val="num" w:pos="709"/>
                <w:tab w:val="left" w:pos="851"/>
              </w:tabs>
              <w:ind w:right="-87"/>
              <w:rPr>
                <w:rFonts w:ascii="Times New Roman" w:hAnsi="Times New Roman"/>
                <w:b/>
                <w:color w:val="000000"/>
                <w:sz w:val="24"/>
                <w:szCs w:val="24"/>
              </w:rPr>
            </w:pPr>
          </w:p>
          <w:p w14:paraId="3AA22DC9" w14:textId="17B33FDD" w:rsidR="008D45F2" w:rsidRPr="000D3A2B" w:rsidRDefault="00D514FC" w:rsidP="008D45F2">
            <w:pPr>
              <w:tabs>
                <w:tab w:val="num" w:pos="709"/>
                <w:tab w:val="left" w:pos="851"/>
              </w:tabs>
              <w:ind w:right="-87" w:hanging="140"/>
              <w:rPr>
                <w:rFonts w:ascii="Times New Roman" w:hAnsi="Times New Roman"/>
                <w:b/>
                <w:bCs/>
                <w:color w:val="000000"/>
                <w:sz w:val="24"/>
                <w:szCs w:val="24"/>
              </w:rPr>
            </w:pPr>
            <w:r w:rsidRPr="000D3A2B">
              <w:rPr>
                <w:rFonts w:ascii="Times New Roman" w:hAnsi="Times New Roman"/>
                <w:b/>
                <w:color w:val="000000"/>
                <w:sz w:val="24"/>
                <w:szCs w:val="24"/>
              </w:rPr>
              <w:t xml:space="preserve">  </w:t>
            </w:r>
            <w:r w:rsidR="009704ED">
              <w:rPr>
                <w:rFonts w:ascii="Times New Roman" w:hAnsi="Times New Roman"/>
                <w:b/>
                <w:color w:val="000000"/>
                <w:sz w:val="24"/>
                <w:szCs w:val="24"/>
              </w:rPr>
              <w:t>Жакижанов Р.Ж.</w:t>
            </w:r>
          </w:p>
          <w:p w14:paraId="7AC35B5F" w14:textId="77777777" w:rsidR="008D45F2" w:rsidRPr="000D3A2B" w:rsidRDefault="008D45F2" w:rsidP="008D45F2">
            <w:pPr>
              <w:tabs>
                <w:tab w:val="num" w:pos="709"/>
                <w:tab w:val="left" w:pos="851"/>
              </w:tabs>
              <w:ind w:right="-87"/>
              <w:rPr>
                <w:rFonts w:ascii="Times New Roman" w:hAnsi="Times New Roman"/>
                <w:color w:val="000000"/>
                <w:sz w:val="24"/>
                <w:szCs w:val="24"/>
              </w:rPr>
            </w:pPr>
          </w:p>
        </w:tc>
      </w:tr>
      <w:bookmarkEnd w:id="1"/>
    </w:tbl>
    <w:p w14:paraId="609EE1E6" w14:textId="72B1AD74" w:rsidR="00012F3C" w:rsidRDefault="00012F3C" w:rsidP="000D3A2B">
      <w:pPr>
        <w:spacing w:after="0" w:line="240" w:lineRule="auto"/>
        <w:jc w:val="both"/>
        <w:rPr>
          <w:rFonts w:ascii="Times New Roman" w:hAnsi="Times New Roman" w:cs="Times New Roman"/>
          <w:color w:val="000000" w:themeColor="text1"/>
          <w:sz w:val="24"/>
          <w:szCs w:val="24"/>
          <w:lang w:val="ru-RU"/>
        </w:rPr>
      </w:pPr>
    </w:p>
    <w:p w14:paraId="255829E3" w14:textId="424BAEEC" w:rsidR="002578AD" w:rsidRPr="002578AD" w:rsidRDefault="002578AD" w:rsidP="002578AD">
      <w:pPr>
        <w:rPr>
          <w:rFonts w:ascii="Times New Roman" w:hAnsi="Times New Roman" w:cs="Times New Roman"/>
          <w:sz w:val="24"/>
          <w:szCs w:val="24"/>
          <w:lang w:val="ru-RU"/>
        </w:rPr>
      </w:pPr>
    </w:p>
    <w:p w14:paraId="6C827C2F" w14:textId="64E2F8DB" w:rsidR="002578AD" w:rsidRPr="002578AD" w:rsidRDefault="002578AD" w:rsidP="002578AD">
      <w:pPr>
        <w:rPr>
          <w:rFonts w:ascii="Times New Roman" w:hAnsi="Times New Roman" w:cs="Times New Roman"/>
          <w:sz w:val="24"/>
          <w:szCs w:val="24"/>
          <w:lang w:val="ru-RU"/>
        </w:rPr>
      </w:pPr>
    </w:p>
    <w:p w14:paraId="7271C50B" w14:textId="5B832B7C" w:rsidR="002578AD" w:rsidRPr="002578AD" w:rsidRDefault="002578AD" w:rsidP="002578AD">
      <w:pPr>
        <w:tabs>
          <w:tab w:val="left" w:pos="990"/>
        </w:tabs>
        <w:rPr>
          <w:rFonts w:ascii="Times New Roman" w:hAnsi="Times New Roman" w:cs="Times New Roman"/>
          <w:sz w:val="24"/>
          <w:szCs w:val="24"/>
          <w:lang w:val="ru-RU"/>
        </w:rPr>
      </w:pPr>
      <w:r>
        <w:rPr>
          <w:rFonts w:ascii="Times New Roman" w:hAnsi="Times New Roman" w:cs="Times New Roman"/>
          <w:sz w:val="24"/>
          <w:szCs w:val="24"/>
          <w:lang w:val="ru-RU"/>
        </w:rPr>
        <w:tab/>
      </w:r>
    </w:p>
    <w:p w14:paraId="1665613E" w14:textId="4A50421E" w:rsidR="002578AD" w:rsidRPr="002578AD" w:rsidRDefault="002578AD" w:rsidP="002578AD">
      <w:pPr>
        <w:rPr>
          <w:rFonts w:ascii="Times New Roman" w:hAnsi="Times New Roman" w:cs="Times New Roman"/>
          <w:sz w:val="24"/>
          <w:szCs w:val="24"/>
          <w:lang w:val="ru-RU"/>
        </w:rPr>
      </w:pPr>
    </w:p>
    <w:p w14:paraId="04055464" w14:textId="77777777" w:rsidR="002578AD" w:rsidRPr="002578AD" w:rsidRDefault="002578AD" w:rsidP="002578AD">
      <w:pPr>
        <w:rPr>
          <w:rFonts w:ascii="Times New Roman" w:hAnsi="Times New Roman" w:cs="Times New Roman"/>
          <w:sz w:val="24"/>
          <w:szCs w:val="24"/>
          <w:lang w:val="ru-RU"/>
        </w:rPr>
      </w:pPr>
    </w:p>
    <w:sectPr w:rsidR="002578AD" w:rsidRPr="002578AD" w:rsidSect="000D3A2B">
      <w:pgSz w:w="11906" w:h="16838"/>
      <w:pgMar w:top="426" w:right="567"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7D5AD9" w14:textId="77777777" w:rsidR="00BE3623" w:rsidRDefault="00BE3623" w:rsidP="00C7337F">
      <w:pPr>
        <w:spacing w:after="0" w:line="240" w:lineRule="auto"/>
      </w:pPr>
      <w:r>
        <w:separator/>
      </w:r>
    </w:p>
  </w:endnote>
  <w:endnote w:type="continuationSeparator" w:id="0">
    <w:p w14:paraId="403D21A2" w14:textId="77777777" w:rsidR="00BE3623" w:rsidRDefault="00BE3623" w:rsidP="00C73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43039A" w14:textId="77777777" w:rsidR="00BE3623" w:rsidRDefault="00BE3623" w:rsidP="00C7337F">
      <w:pPr>
        <w:spacing w:after="0" w:line="240" w:lineRule="auto"/>
      </w:pPr>
      <w:r>
        <w:separator/>
      </w:r>
    </w:p>
  </w:footnote>
  <w:footnote w:type="continuationSeparator" w:id="0">
    <w:p w14:paraId="734BCF6C" w14:textId="77777777" w:rsidR="00BE3623" w:rsidRDefault="00BE3623" w:rsidP="00C733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269F6"/>
    <w:multiLevelType w:val="hybridMultilevel"/>
    <w:tmpl w:val="31AC0270"/>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2DF5EEB"/>
    <w:multiLevelType w:val="hybridMultilevel"/>
    <w:tmpl w:val="6584D3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D37C59"/>
    <w:multiLevelType w:val="hybridMultilevel"/>
    <w:tmpl w:val="6DDE6B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3C0CA3"/>
    <w:multiLevelType w:val="hybridMultilevel"/>
    <w:tmpl w:val="EDE2933E"/>
    <w:lvl w:ilvl="0" w:tplc="451256F8">
      <w:start w:val="1"/>
      <w:numFmt w:val="decimal"/>
      <w:lvlText w:val="%1-"/>
      <w:lvlJc w:val="left"/>
      <w:pPr>
        <w:ind w:left="0" w:firstLine="568"/>
      </w:pPr>
      <w:rPr>
        <w:rFonts w:hint="default"/>
        <w:b/>
      </w:rPr>
    </w:lvl>
    <w:lvl w:ilvl="1" w:tplc="041F0019" w:tentative="1">
      <w:start w:val="1"/>
      <w:numFmt w:val="lowerLetter"/>
      <w:lvlText w:val="%2."/>
      <w:lvlJc w:val="left"/>
      <w:pPr>
        <w:ind w:left="1648" w:hanging="360"/>
      </w:pPr>
    </w:lvl>
    <w:lvl w:ilvl="2" w:tplc="041F001B">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4" w15:restartNumberingAfterBreak="0">
    <w:nsid w:val="0E9E015F"/>
    <w:multiLevelType w:val="hybridMultilevel"/>
    <w:tmpl w:val="0410559E"/>
    <w:lvl w:ilvl="0" w:tplc="7090BCE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4AF40E2"/>
    <w:multiLevelType w:val="hybridMultilevel"/>
    <w:tmpl w:val="08DE87AA"/>
    <w:lvl w:ilvl="0" w:tplc="376C8DD8">
      <w:start w:val="1"/>
      <w:numFmt w:val="bullet"/>
      <w:lvlText w:val=""/>
      <w:lvlJc w:val="left"/>
      <w:pPr>
        <w:tabs>
          <w:tab w:val="num" w:pos="851"/>
        </w:tabs>
        <w:ind w:left="0" w:firstLine="568"/>
      </w:pPr>
      <w:rPr>
        <w:rFonts w:ascii="Symbol" w:hAnsi="Symbol" w:hint="default"/>
      </w:rPr>
    </w:lvl>
    <w:lvl w:ilvl="1" w:tplc="041F0003" w:tentative="1">
      <w:start w:val="1"/>
      <w:numFmt w:val="bullet"/>
      <w:lvlText w:val="o"/>
      <w:lvlJc w:val="left"/>
      <w:pPr>
        <w:ind w:left="1648" w:hanging="360"/>
      </w:pPr>
      <w:rPr>
        <w:rFonts w:ascii="Courier New" w:hAnsi="Courier New" w:cs="Courier New" w:hint="default"/>
      </w:rPr>
    </w:lvl>
    <w:lvl w:ilvl="2" w:tplc="041F0005" w:tentative="1">
      <w:start w:val="1"/>
      <w:numFmt w:val="bullet"/>
      <w:lvlText w:val=""/>
      <w:lvlJc w:val="left"/>
      <w:pPr>
        <w:ind w:left="2368" w:hanging="360"/>
      </w:pPr>
      <w:rPr>
        <w:rFonts w:ascii="Wingdings" w:hAnsi="Wingdings" w:hint="default"/>
      </w:rPr>
    </w:lvl>
    <w:lvl w:ilvl="3" w:tplc="041F0001" w:tentative="1">
      <w:start w:val="1"/>
      <w:numFmt w:val="bullet"/>
      <w:lvlText w:val=""/>
      <w:lvlJc w:val="left"/>
      <w:pPr>
        <w:ind w:left="3088" w:hanging="360"/>
      </w:pPr>
      <w:rPr>
        <w:rFonts w:ascii="Symbol" w:hAnsi="Symbol" w:hint="default"/>
      </w:rPr>
    </w:lvl>
    <w:lvl w:ilvl="4" w:tplc="041F0003" w:tentative="1">
      <w:start w:val="1"/>
      <w:numFmt w:val="bullet"/>
      <w:lvlText w:val="o"/>
      <w:lvlJc w:val="left"/>
      <w:pPr>
        <w:ind w:left="3808" w:hanging="360"/>
      </w:pPr>
      <w:rPr>
        <w:rFonts w:ascii="Courier New" w:hAnsi="Courier New" w:cs="Courier New" w:hint="default"/>
      </w:rPr>
    </w:lvl>
    <w:lvl w:ilvl="5" w:tplc="041F0005" w:tentative="1">
      <w:start w:val="1"/>
      <w:numFmt w:val="bullet"/>
      <w:lvlText w:val=""/>
      <w:lvlJc w:val="left"/>
      <w:pPr>
        <w:ind w:left="4528" w:hanging="360"/>
      </w:pPr>
      <w:rPr>
        <w:rFonts w:ascii="Wingdings" w:hAnsi="Wingdings" w:hint="default"/>
      </w:rPr>
    </w:lvl>
    <w:lvl w:ilvl="6" w:tplc="041F0001" w:tentative="1">
      <w:start w:val="1"/>
      <w:numFmt w:val="bullet"/>
      <w:lvlText w:val=""/>
      <w:lvlJc w:val="left"/>
      <w:pPr>
        <w:ind w:left="5248" w:hanging="360"/>
      </w:pPr>
      <w:rPr>
        <w:rFonts w:ascii="Symbol" w:hAnsi="Symbol" w:hint="default"/>
      </w:rPr>
    </w:lvl>
    <w:lvl w:ilvl="7" w:tplc="041F0003" w:tentative="1">
      <w:start w:val="1"/>
      <w:numFmt w:val="bullet"/>
      <w:lvlText w:val="o"/>
      <w:lvlJc w:val="left"/>
      <w:pPr>
        <w:ind w:left="5968" w:hanging="360"/>
      </w:pPr>
      <w:rPr>
        <w:rFonts w:ascii="Courier New" w:hAnsi="Courier New" w:cs="Courier New" w:hint="default"/>
      </w:rPr>
    </w:lvl>
    <w:lvl w:ilvl="8" w:tplc="041F0005" w:tentative="1">
      <w:start w:val="1"/>
      <w:numFmt w:val="bullet"/>
      <w:lvlText w:val=""/>
      <w:lvlJc w:val="left"/>
      <w:pPr>
        <w:ind w:left="6688" w:hanging="360"/>
      </w:pPr>
      <w:rPr>
        <w:rFonts w:ascii="Wingdings" w:hAnsi="Wingdings" w:hint="default"/>
      </w:rPr>
    </w:lvl>
  </w:abstractNum>
  <w:abstractNum w:abstractNumId="6" w15:restartNumberingAfterBreak="0">
    <w:nsid w:val="173B6EF7"/>
    <w:multiLevelType w:val="hybridMultilevel"/>
    <w:tmpl w:val="BC4C53B2"/>
    <w:lvl w:ilvl="0" w:tplc="0972CE66">
      <w:start w:val="1"/>
      <w:numFmt w:val="decimal"/>
      <w:lvlText w:val="%1-"/>
      <w:lvlJc w:val="left"/>
      <w:pPr>
        <w:tabs>
          <w:tab w:val="num" w:pos="851"/>
        </w:tabs>
        <w:ind w:left="0" w:firstLine="568"/>
      </w:pPr>
      <w:rPr>
        <w:rFonts w:hint="default"/>
        <w:b/>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7" w15:restartNumberingAfterBreak="0">
    <w:nsid w:val="1B704E44"/>
    <w:multiLevelType w:val="hybridMultilevel"/>
    <w:tmpl w:val="860ABC1E"/>
    <w:lvl w:ilvl="0" w:tplc="041F0001">
      <w:start w:val="1"/>
      <w:numFmt w:val="bullet"/>
      <w:lvlText w:val=""/>
      <w:lvlJc w:val="left"/>
      <w:pPr>
        <w:ind w:left="928" w:hanging="360"/>
      </w:pPr>
      <w:rPr>
        <w:rFonts w:ascii="Symbol" w:hAnsi="Symbol" w:hint="default"/>
      </w:rPr>
    </w:lvl>
    <w:lvl w:ilvl="1" w:tplc="041F0003" w:tentative="1">
      <w:start w:val="1"/>
      <w:numFmt w:val="bullet"/>
      <w:lvlText w:val="o"/>
      <w:lvlJc w:val="left"/>
      <w:pPr>
        <w:ind w:left="1648" w:hanging="360"/>
      </w:pPr>
      <w:rPr>
        <w:rFonts w:ascii="Courier New" w:hAnsi="Courier New" w:cs="Courier New" w:hint="default"/>
      </w:rPr>
    </w:lvl>
    <w:lvl w:ilvl="2" w:tplc="041F0005" w:tentative="1">
      <w:start w:val="1"/>
      <w:numFmt w:val="bullet"/>
      <w:lvlText w:val=""/>
      <w:lvlJc w:val="left"/>
      <w:pPr>
        <w:ind w:left="2368" w:hanging="360"/>
      </w:pPr>
      <w:rPr>
        <w:rFonts w:ascii="Wingdings" w:hAnsi="Wingdings" w:hint="default"/>
      </w:rPr>
    </w:lvl>
    <w:lvl w:ilvl="3" w:tplc="041F0001" w:tentative="1">
      <w:start w:val="1"/>
      <w:numFmt w:val="bullet"/>
      <w:lvlText w:val=""/>
      <w:lvlJc w:val="left"/>
      <w:pPr>
        <w:ind w:left="3088" w:hanging="360"/>
      </w:pPr>
      <w:rPr>
        <w:rFonts w:ascii="Symbol" w:hAnsi="Symbol" w:hint="default"/>
      </w:rPr>
    </w:lvl>
    <w:lvl w:ilvl="4" w:tplc="041F0003" w:tentative="1">
      <w:start w:val="1"/>
      <w:numFmt w:val="bullet"/>
      <w:lvlText w:val="o"/>
      <w:lvlJc w:val="left"/>
      <w:pPr>
        <w:ind w:left="3808" w:hanging="360"/>
      </w:pPr>
      <w:rPr>
        <w:rFonts w:ascii="Courier New" w:hAnsi="Courier New" w:cs="Courier New" w:hint="default"/>
      </w:rPr>
    </w:lvl>
    <w:lvl w:ilvl="5" w:tplc="041F0005" w:tentative="1">
      <w:start w:val="1"/>
      <w:numFmt w:val="bullet"/>
      <w:lvlText w:val=""/>
      <w:lvlJc w:val="left"/>
      <w:pPr>
        <w:ind w:left="4528" w:hanging="360"/>
      </w:pPr>
      <w:rPr>
        <w:rFonts w:ascii="Wingdings" w:hAnsi="Wingdings" w:hint="default"/>
      </w:rPr>
    </w:lvl>
    <w:lvl w:ilvl="6" w:tplc="041F0001" w:tentative="1">
      <w:start w:val="1"/>
      <w:numFmt w:val="bullet"/>
      <w:lvlText w:val=""/>
      <w:lvlJc w:val="left"/>
      <w:pPr>
        <w:ind w:left="5248" w:hanging="360"/>
      </w:pPr>
      <w:rPr>
        <w:rFonts w:ascii="Symbol" w:hAnsi="Symbol" w:hint="default"/>
      </w:rPr>
    </w:lvl>
    <w:lvl w:ilvl="7" w:tplc="041F0003" w:tentative="1">
      <w:start w:val="1"/>
      <w:numFmt w:val="bullet"/>
      <w:lvlText w:val="o"/>
      <w:lvlJc w:val="left"/>
      <w:pPr>
        <w:ind w:left="5968" w:hanging="360"/>
      </w:pPr>
      <w:rPr>
        <w:rFonts w:ascii="Courier New" w:hAnsi="Courier New" w:cs="Courier New" w:hint="default"/>
      </w:rPr>
    </w:lvl>
    <w:lvl w:ilvl="8" w:tplc="041F0005" w:tentative="1">
      <w:start w:val="1"/>
      <w:numFmt w:val="bullet"/>
      <w:lvlText w:val=""/>
      <w:lvlJc w:val="left"/>
      <w:pPr>
        <w:ind w:left="6688" w:hanging="360"/>
      </w:pPr>
      <w:rPr>
        <w:rFonts w:ascii="Wingdings" w:hAnsi="Wingdings" w:hint="default"/>
      </w:rPr>
    </w:lvl>
  </w:abstractNum>
  <w:abstractNum w:abstractNumId="8" w15:restartNumberingAfterBreak="0">
    <w:nsid w:val="2AF41F69"/>
    <w:multiLevelType w:val="multilevel"/>
    <w:tmpl w:val="DC7E8514"/>
    <w:lvl w:ilvl="0">
      <w:start w:val="1"/>
      <w:numFmt w:val="bullet"/>
      <w:lvlText w:val=""/>
      <w:lvlJc w:val="left"/>
      <w:pPr>
        <w:tabs>
          <w:tab w:val="num" w:pos="1134"/>
        </w:tabs>
        <w:ind w:left="0" w:firstLine="567"/>
      </w:pPr>
      <w:rPr>
        <w:rFonts w:ascii="Symbol" w:hAnsi="Symbol" w:hint="default"/>
      </w:rPr>
    </w:lvl>
    <w:lvl w:ilvl="1">
      <w:start w:val="1"/>
      <w:numFmt w:val="bullet"/>
      <w:lvlText w:val="o"/>
      <w:lvlJc w:val="left"/>
      <w:pPr>
        <w:tabs>
          <w:tab w:val="num" w:pos="1230"/>
        </w:tabs>
        <w:ind w:left="510" w:firstLine="567"/>
      </w:pPr>
      <w:rPr>
        <w:rFonts w:ascii="Courier New" w:hAnsi="Courier New" w:hint="default"/>
      </w:rPr>
    </w:lvl>
    <w:lvl w:ilvl="2">
      <w:start w:val="1"/>
      <w:numFmt w:val="decimal"/>
      <w:lvlText w:val="%3."/>
      <w:lvlJc w:val="left"/>
      <w:pPr>
        <w:tabs>
          <w:tab w:val="num" w:pos="1740"/>
        </w:tabs>
        <w:ind w:left="1020" w:firstLine="567"/>
      </w:pPr>
      <w:rPr>
        <w:rFonts w:hint="default"/>
      </w:rPr>
    </w:lvl>
    <w:lvl w:ilvl="3">
      <w:start w:val="1"/>
      <w:numFmt w:val="decimal"/>
      <w:lvlText w:val="%4."/>
      <w:lvlJc w:val="left"/>
      <w:pPr>
        <w:tabs>
          <w:tab w:val="num" w:pos="2250"/>
        </w:tabs>
        <w:ind w:left="1530" w:firstLine="567"/>
      </w:pPr>
      <w:rPr>
        <w:rFonts w:hint="default"/>
      </w:rPr>
    </w:lvl>
    <w:lvl w:ilvl="4">
      <w:start w:val="1"/>
      <w:numFmt w:val="decimal"/>
      <w:lvlText w:val="%5."/>
      <w:lvlJc w:val="left"/>
      <w:pPr>
        <w:tabs>
          <w:tab w:val="num" w:pos="2760"/>
        </w:tabs>
        <w:ind w:left="2040" w:firstLine="567"/>
      </w:pPr>
      <w:rPr>
        <w:rFonts w:hint="default"/>
      </w:rPr>
    </w:lvl>
    <w:lvl w:ilvl="5">
      <w:start w:val="1"/>
      <w:numFmt w:val="decimal"/>
      <w:lvlText w:val="%6."/>
      <w:lvlJc w:val="left"/>
      <w:pPr>
        <w:tabs>
          <w:tab w:val="num" w:pos="3270"/>
        </w:tabs>
        <w:ind w:left="2550" w:firstLine="567"/>
      </w:pPr>
      <w:rPr>
        <w:rFonts w:hint="default"/>
      </w:rPr>
    </w:lvl>
    <w:lvl w:ilvl="6">
      <w:start w:val="1"/>
      <w:numFmt w:val="decimal"/>
      <w:lvlText w:val="%7."/>
      <w:lvlJc w:val="left"/>
      <w:pPr>
        <w:tabs>
          <w:tab w:val="num" w:pos="3780"/>
        </w:tabs>
        <w:ind w:left="3060" w:firstLine="567"/>
      </w:pPr>
      <w:rPr>
        <w:rFonts w:hint="default"/>
      </w:rPr>
    </w:lvl>
    <w:lvl w:ilvl="7">
      <w:start w:val="1"/>
      <w:numFmt w:val="decimal"/>
      <w:lvlText w:val="%8."/>
      <w:lvlJc w:val="left"/>
      <w:pPr>
        <w:tabs>
          <w:tab w:val="num" w:pos="4290"/>
        </w:tabs>
        <w:ind w:left="3570" w:firstLine="567"/>
      </w:pPr>
      <w:rPr>
        <w:rFonts w:hint="default"/>
      </w:rPr>
    </w:lvl>
    <w:lvl w:ilvl="8">
      <w:start w:val="1"/>
      <w:numFmt w:val="decimal"/>
      <w:lvlText w:val="%9."/>
      <w:lvlJc w:val="left"/>
      <w:pPr>
        <w:tabs>
          <w:tab w:val="num" w:pos="4800"/>
        </w:tabs>
        <w:ind w:left="4080" w:firstLine="567"/>
      </w:pPr>
      <w:rPr>
        <w:rFonts w:hint="default"/>
      </w:rPr>
    </w:lvl>
  </w:abstractNum>
  <w:abstractNum w:abstractNumId="9" w15:restartNumberingAfterBreak="0">
    <w:nsid w:val="3D3B52FC"/>
    <w:multiLevelType w:val="hybridMultilevel"/>
    <w:tmpl w:val="05643594"/>
    <w:lvl w:ilvl="0" w:tplc="F2B25ED2">
      <w:start w:val="1"/>
      <w:numFmt w:val="bullet"/>
      <w:lvlText w:val=""/>
      <w:lvlJc w:val="left"/>
      <w:pPr>
        <w:tabs>
          <w:tab w:val="num" w:pos="851"/>
        </w:tabs>
        <w:ind w:left="0" w:firstLine="568"/>
      </w:pPr>
      <w:rPr>
        <w:rFonts w:ascii="Symbol" w:hAnsi="Symbol" w:hint="default"/>
      </w:rPr>
    </w:lvl>
    <w:lvl w:ilvl="1" w:tplc="041F0003" w:tentative="1">
      <w:start w:val="1"/>
      <w:numFmt w:val="bullet"/>
      <w:lvlText w:val="o"/>
      <w:lvlJc w:val="left"/>
      <w:pPr>
        <w:ind w:left="1648" w:hanging="360"/>
      </w:pPr>
      <w:rPr>
        <w:rFonts w:ascii="Courier New" w:hAnsi="Courier New" w:cs="Courier New" w:hint="default"/>
      </w:rPr>
    </w:lvl>
    <w:lvl w:ilvl="2" w:tplc="041F0005" w:tentative="1">
      <w:start w:val="1"/>
      <w:numFmt w:val="bullet"/>
      <w:lvlText w:val=""/>
      <w:lvlJc w:val="left"/>
      <w:pPr>
        <w:ind w:left="2368" w:hanging="360"/>
      </w:pPr>
      <w:rPr>
        <w:rFonts w:ascii="Wingdings" w:hAnsi="Wingdings" w:hint="default"/>
      </w:rPr>
    </w:lvl>
    <w:lvl w:ilvl="3" w:tplc="041F0001" w:tentative="1">
      <w:start w:val="1"/>
      <w:numFmt w:val="bullet"/>
      <w:lvlText w:val=""/>
      <w:lvlJc w:val="left"/>
      <w:pPr>
        <w:ind w:left="3088" w:hanging="360"/>
      </w:pPr>
      <w:rPr>
        <w:rFonts w:ascii="Symbol" w:hAnsi="Symbol" w:hint="default"/>
      </w:rPr>
    </w:lvl>
    <w:lvl w:ilvl="4" w:tplc="041F0003" w:tentative="1">
      <w:start w:val="1"/>
      <w:numFmt w:val="bullet"/>
      <w:lvlText w:val="o"/>
      <w:lvlJc w:val="left"/>
      <w:pPr>
        <w:ind w:left="3808" w:hanging="360"/>
      </w:pPr>
      <w:rPr>
        <w:rFonts w:ascii="Courier New" w:hAnsi="Courier New" w:cs="Courier New" w:hint="default"/>
      </w:rPr>
    </w:lvl>
    <w:lvl w:ilvl="5" w:tplc="041F0005" w:tentative="1">
      <w:start w:val="1"/>
      <w:numFmt w:val="bullet"/>
      <w:lvlText w:val=""/>
      <w:lvlJc w:val="left"/>
      <w:pPr>
        <w:ind w:left="4528" w:hanging="360"/>
      </w:pPr>
      <w:rPr>
        <w:rFonts w:ascii="Wingdings" w:hAnsi="Wingdings" w:hint="default"/>
      </w:rPr>
    </w:lvl>
    <w:lvl w:ilvl="6" w:tplc="041F0001" w:tentative="1">
      <w:start w:val="1"/>
      <w:numFmt w:val="bullet"/>
      <w:lvlText w:val=""/>
      <w:lvlJc w:val="left"/>
      <w:pPr>
        <w:ind w:left="5248" w:hanging="360"/>
      </w:pPr>
      <w:rPr>
        <w:rFonts w:ascii="Symbol" w:hAnsi="Symbol" w:hint="default"/>
      </w:rPr>
    </w:lvl>
    <w:lvl w:ilvl="7" w:tplc="041F0003" w:tentative="1">
      <w:start w:val="1"/>
      <w:numFmt w:val="bullet"/>
      <w:lvlText w:val="o"/>
      <w:lvlJc w:val="left"/>
      <w:pPr>
        <w:ind w:left="5968" w:hanging="360"/>
      </w:pPr>
      <w:rPr>
        <w:rFonts w:ascii="Courier New" w:hAnsi="Courier New" w:cs="Courier New" w:hint="default"/>
      </w:rPr>
    </w:lvl>
    <w:lvl w:ilvl="8" w:tplc="041F0005" w:tentative="1">
      <w:start w:val="1"/>
      <w:numFmt w:val="bullet"/>
      <w:lvlText w:val=""/>
      <w:lvlJc w:val="left"/>
      <w:pPr>
        <w:ind w:left="6688" w:hanging="360"/>
      </w:pPr>
      <w:rPr>
        <w:rFonts w:ascii="Wingdings" w:hAnsi="Wingdings" w:hint="default"/>
      </w:rPr>
    </w:lvl>
  </w:abstractNum>
  <w:abstractNum w:abstractNumId="10" w15:restartNumberingAfterBreak="0">
    <w:nsid w:val="45191789"/>
    <w:multiLevelType w:val="hybridMultilevel"/>
    <w:tmpl w:val="9E6C2B6E"/>
    <w:lvl w:ilvl="0" w:tplc="8910B2CC">
      <w:start w:val="1"/>
      <w:numFmt w:val="bullet"/>
      <w:lvlText w:val=""/>
      <w:lvlJc w:val="left"/>
      <w:pPr>
        <w:tabs>
          <w:tab w:val="num" w:pos="851"/>
        </w:tabs>
        <w:ind w:left="0" w:firstLine="567"/>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30A5CEB"/>
    <w:multiLevelType w:val="multilevel"/>
    <w:tmpl w:val="1500E46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0" w:firstLine="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3D428B7"/>
    <w:multiLevelType w:val="hybridMultilevel"/>
    <w:tmpl w:val="70167A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9A60584"/>
    <w:multiLevelType w:val="hybridMultilevel"/>
    <w:tmpl w:val="5DBC591A"/>
    <w:lvl w:ilvl="0" w:tplc="1E9EFB10">
      <w:start w:val="1"/>
      <w:numFmt w:val="decimal"/>
      <w:lvlText w:val="%1-"/>
      <w:lvlJc w:val="left"/>
      <w:pPr>
        <w:tabs>
          <w:tab w:val="num" w:pos="851"/>
        </w:tabs>
        <w:ind w:left="0" w:firstLine="568"/>
      </w:pPr>
      <w:rPr>
        <w:rFonts w:hint="default"/>
        <w:b/>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14" w15:restartNumberingAfterBreak="0">
    <w:nsid w:val="59B1189B"/>
    <w:multiLevelType w:val="hybridMultilevel"/>
    <w:tmpl w:val="8E0605D6"/>
    <w:lvl w:ilvl="0" w:tplc="0D7E082A">
      <w:start w:val="1"/>
      <w:numFmt w:val="bullet"/>
      <w:lvlText w:val=""/>
      <w:lvlJc w:val="left"/>
      <w:pPr>
        <w:tabs>
          <w:tab w:val="num" w:pos="851"/>
        </w:tabs>
        <w:ind w:left="0" w:firstLine="567"/>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D5E271D"/>
    <w:multiLevelType w:val="hybridMultilevel"/>
    <w:tmpl w:val="8FD434F4"/>
    <w:lvl w:ilvl="0" w:tplc="7A6E5FD2">
      <w:start w:val="1"/>
      <w:numFmt w:val="decimal"/>
      <w:lvlText w:val="%1-"/>
      <w:lvlJc w:val="left"/>
      <w:pPr>
        <w:tabs>
          <w:tab w:val="num" w:pos="851"/>
        </w:tabs>
        <w:ind w:left="0" w:firstLine="568"/>
      </w:pPr>
      <w:rPr>
        <w:rFonts w:hint="default"/>
        <w:b/>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16" w15:restartNumberingAfterBreak="0">
    <w:nsid w:val="5DDC0A09"/>
    <w:multiLevelType w:val="hybridMultilevel"/>
    <w:tmpl w:val="C8B69FC8"/>
    <w:lvl w:ilvl="0" w:tplc="67EEAA8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063118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2604128"/>
    <w:multiLevelType w:val="multilevel"/>
    <w:tmpl w:val="DC7E8514"/>
    <w:lvl w:ilvl="0">
      <w:start w:val="1"/>
      <w:numFmt w:val="bullet"/>
      <w:lvlText w:val=""/>
      <w:lvlJc w:val="left"/>
      <w:pPr>
        <w:tabs>
          <w:tab w:val="num" w:pos="1134"/>
        </w:tabs>
        <w:ind w:left="0" w:firstLine="567"/>
      </w:pPr>
      <w:rPr>
        <w:rFonts w:ascii="Symbol" w:hAnsi="Symbol" w:hint="default"/>
      </w:rPr>
    </w:lvl>
    <w:lvl w:ilvl="1">
      <w:start w:val="1"/>
      <w:numFmt w:val="bullet"/>
      <w:lvlText w:val="o"/>
      <w:lvlJc w:val="left"/>
      <w:pPr>
        <w:tabs>
          <w:tab w:val="num" w:pos="1230"/>
        </w:tabs>
        <w:ind w:left="510" w:firstLine="567"/>
      </w:pPr>
      <w:rPr>
        <w:rFonts w:ascii="Courier New" w:hAnsi="Courier New" w:hint="default"/>
      </w:rPr>
    </w:lvl>
    <w:lvl w:ilvl="2">
      <w:start w:val="1"/>
      <w:numFmt w:val="decimal"/>
      <w:lvlText w:val="%3."/>
      <w:lvlJc w:val="left"/>
      <w:pPr>
        <w:tabs>
          <w:tab w:val="num" w:pos="1740"/>
        </w:tabs>
        <w:ind w:left="1020" w:firstLine="567"/>
      </w:pPr>
      <w:rPr>
        <w:rFonts w:hint="default"/>
      </w:rPr>
    </w:lvl>
    <w:lvl w:ilvl="3">
      <w:start w:val="1"/>
      <w:numFmt w:val="decimal"/>
      <w:lvlText w:val="%4."/>
      <w:lvlJc w:val="left"/>
      <w:pPr>
        <w:tabs>
          <w:tab w:val="num" w:pos="2250"/>
        </w:tabs>
        <w:ind w:left="1530" w:firstLine="567"/>
      </w:pPr>
      <w:rPr>
        <w:rFonts w:hint="default"/>
      </w:rPr>
    </w:lvl>
    <w:lvl w:ilvl="4">
      <w:start w:val="1"/>
      <w:numFmt w:val="decimal"/>
      <w:lvlText w:val="%5."/>
      <w:lvlJc w:val="left"/>
      <w:pPr>
        <w:tabs>
          <w:tab w:val="num" w:pos="2760"/>
        </w:tabs>
        <w:ind w:left="2040" w:firstLine="567"/>
      </w:pPr>
      <w:rPr>
        <w:rFonts w:hint="default"/>
      </w:rPr>
    </w:lvl>
    <w:lvl w:ilvl="5">
      <w:start w:val="1"/>
      <w:numFmt w:val="decimal"/>
      <w:lvlText w:val="%6."/>
      <w:lvlJc w:val="left"/>
      <w:pPr>
        <w:tabs>
          <w:tab w:val="num" w:pos="3270"/>
        </w:tabs>
        <w:ind w:left="2550" w:firstLine="567"/>
      </w:pPr>
      <w:rPr>
        <w:rFonts w:hint="default"/>
      </w:rPr>
    </w:lvl>
    <w:lvl w:ilvl="6">
      <w:start w:val="1"/>
      <w:numFmt w:val="decimal"/>
      <w:lvlText w:val="%7."/>
      <w:lvlJc w:val="left"/>
      <w:pPr>
        <w:tabs>
          <w:tab w:val="num" w:pos="3780"/>
        </w:tabs>
        <w:ind w:left="3060" w:firstLine="567"/>
      </w:pPr>
      <w:rPr>
        <w:rFonts w:hint="default"/>
      </w:rPr>
    </w:lvl>
    <w:lvl w:ilvl="7">
      <w:start w:val="1"/>
      <w:numFmt w:val="decimal"/>
      <w:lvlText w:val="%8."/>
      <w:lvlJc w:val="left"/>
      <w:pPr>
        <w:tabs>
          <w:tab w:val="num" w:pos="4290"/>
        </w:tabs>
        <w:ind w:left="3570" w:firstLine="567"/>
      </w:pPr>
      <w:rPr>
        <w:rFonts w:hint="default"/>
      </w:rPr>
    </w:lvl>
    <w:lvl w:ilvl="8">
      <w:start w:val="1"/>
      <w:numFmt w:val="decimal"/>
      <w:lvlText w:val="%9."/>
      <w:lvlJc w:val="left"/>
      <w:pPr>
        <w:tabs>
          <w:tab w:val="num" w:pos="4800"/>
        </w:tabs>
        <w:ind w:left="4080" w:firstLine="567"/>
      </w:pPr>
      <w:rPr>
        <w:rFonts w:hint="default"/>
      </w:rPr>
    </w:lvl>
  </w:abstractNum>
  <w:abstractNum w:abstractNumId="19" w15:restartNumberingAfterBreak="0">
    <w:nsid w:val="73BC4EE0"/>
    <w:multiLevelType w:val="hybridMultilevel"/>
    <w:tmpl w:val="69707620"/>
    <w:lvl w:ilvl="0" w:tplc="259C3E8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8995366"/>
    <w:multiLevelType w:val="hybridMultilevel"/>
    <w:tmpl w:val="538C9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BFC3A5D"/>
    <w:multiLevelType w:val="hybridMultilevel"/>
    <w:tmpl w:val="8F263D68"/>
    <w:lvl w:ilvl="0" w:tplc="041F0017">
      <w:start w:val="1"/>
      <w:numFmt w:val="lowerLetter"/>
      <w:lvlText w:val="%1)"/>
      <w:lvlJc w:val="left"/>
      <w:pPr>
        <w:ind w:left="1637" w:hanging="360"/>
      </w:pPr>
    </w:lvl>
    <w:lvl w:ilvl="1" w:tplc="041F0019" w:tentative="1">
      <w:start w:val="1"/>
      <w:numFmt w:val="lowerLetter"/>
      <w:lvlText w:val="%2."/>
      <w:lvlJc w:val="left"/>
      <w:pPr>
        <w:ind w:left="2357" w:hanging="360"/>
      </w:pPr>
    </w:lvl>
    <w:lvl w:ilvl="2" w:tplc="041F001B" w:tentative="1">
      <w:start w:val="1"/>
      <w:numFmt w:val="lowerRoman"/>
      <w:lvlText w:val="%3."/>
      <w:lvlJc w:val="right"/>
      <w:pPr>
        <w:ind w:left="3077" w:hanging="180"/>
      </w:pPr>
    </w:lvl>
    <w:lvl w:ilvl="3" w:tplc="041F000F" w:tentative="1">
      <w:start w:val="1"/>
      <w:numFmt w:val="decimal"/>
      <w:lvlText w:val="%4."/>
      <w:lvlJc w:val="left"/>
      <w:pPr>
        <w:ind w:left="3797" w:hanging="360"/>
      </w:pPr>
    </w:lvl>
    <w:lvl w:ilvl="4" w:tplc="041F0019" w:tentative="1">
      <w:start w:val="1"/>
      <w:numFmt w:val="lowerLetter"/>
      <w:lvlText w:val="%5."/>
      <w:lvlJc w:val="left"/>
      <w:pPr>
        <w:ind w:left="4517" w:hanging="360"/>
      </w:pPr>
    </w:lvl>
    <w:lvl w:ilvl="5" w:tplc="041F001B" w:tentative="1">
      <w:start w:val="1"/>
      <w:numFmt w:val="lowerRoman"/>
      <w:lvlText w:val="%6."/>
      <w:lvlJc w:val="right"/>
      <w:pPr>
        <w:ind w:left="5237" w:hanging="180"/>
      </w:pPr>
    </w:lvl>
    <w:lvl w:ilvl="6" w:tplc="041F000F" w:tentative="1">
      <w:start w:val="1"/>
      <w:numFmt w:val="decimal"/>
      <w:lvlText w:val="%7."/>
      <w:lvlJc w:val="left"/>
      <w:pPr>
        <w:ind w:left="5957" w:hanging="360"/>
      </w:pPr>
    </w:lvl>
    <w:lvl w:ilvl="7" w:tplc="041F0019" w:tentative="1">
      <w:start w:val="1"/>
      <w:numFmt w:val="lowerLetter"/>
      <w:lvlText w:val="%8."/>
      <w:lvlJc w:val="left"/>
      <w:pPr>
        <w:ind w:left="6677" w:hanging="360"/>
      </w:pPr>
    </w:lvl>
    <w:lvl w:ilvl="8" w:tplc="041F001B" w:tentative="1">
      <w:start w:val="1"/>
      <w:numFmt w:val="lowerRoman"/>
      <w:lvlText w:val="%9."/>
      <w:lvlJc w:val="right"/>
      <w:pPr>
        <w:ind w:left="7397" w:hanging="180"/>
      </w:pPr>
    </w:lvl>
  </w:abstractNum>
  <w:num w:numId="1">
    <w:abstractNumId w:val="4"/>
  </w:num>
  <w:num w:numId="2">
    <w:abstractNumId w:val="9"/>
  </w:num>
  <w:num w:numId="3">
    <w:abstractNumId w:val="7"/>
  </w:num>
  <w:num w:numId="4">
    <w:abstractNumId w:val="5"/>
  </w:num>
  <w:num w:numId="5">
    <w:abstractNumId w:val="3"/>
  </w:num>
  <w:num w:numId="6">
    <w:abstractNumId w:val="15"/>
  </w:num>
  <w:num w:numId="7">
    <w:abstractNumId w:val="21"/>
  </w:num>
  <w:num w:numId="8">
    <w:abstractNumId w:val="6"/>
  </w:num>
  <w:num w:numId="9">
    <w:abstractNumId w:val="19"/>
  </w:num>
  <w:num w:numId="10">
    <w:abstractNumId w:val="16"/>
  </w:num>
  <w:num w:numId="11">
    <w:abstractNumId w:val="13"/>
  </w:num>
  <w:num w:numId="12">
    <w:abstractNumId w:val="0"/>
  </w:num>
  <w:num w:numId="13">
    <w:abstractNumId w:val="11"/>
  </w:num>
  <w:num w:numId="14">
    <w:abstractNumId w:val="1"/>
  </w:num>
  <w:num w:numId="15">
    <w:abstractNumId w:val="20"/>
  </w:num>
  <w:num w:numId="16">
    <w:abstractNumId w:val="17"/>
  </w:num>
  <w:num w:numId="17">
    <w:abstractNumId w:val="12"/>
  </w:num>
  <w:num w:numId="18">
    <w:abstractNumId w:val="18"/>
  </w:num>
  <w:num w:numId="19">
    <w:abstractNumId w:val="2"/>
  </w:num>
  <w:num w:numId="20">
    <w:abstractNumId w:val="8"/>
  </w:num>
  <w:num w:numId="21">
    <w:abstractNumId w:val="1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075"/>
    <w:rsid w:val="0000295D"/>
    <w:rsid w:val="00012766"/>
    <w:rsid w:val="00012F3C"/>
    <w:rsid w:val="000252C9"/>
    <w:rsid w:val="00055882"/>
    <w:rsid w:val="0006197E"/>
    <w:rsid w:val="0006679C"/>
    <w:rsid w:val="00070E37"/>
    <w:rsid w:val="000717A1"/>
    <w:rsid w:val="0007284F"/>
    <w:rsid w:val="00072951"/>
    <w:rsid w:val="00074474"/>
    <w:rsid w:val="00075016"/>
    <w:rsid w:val="000918FC"/>
    <w:rsid w:val="00095AFE"/>
    <w:rsid w:val="0009797A"/>
    <w:rsid w:val="00097A4C"/>
    <w:rsid w:val="000A35A2"/>
    <w:rsid w:val="000A7545"/>
    <w:rsid w:val="000B57C0"/>
    <w:rsid w:val="000D3A2B"/>
    <w:rsid w:val="000D71AD"/>
    <w:rsid w:val="000E66B4"/>
    <w:rsid w:val="000F5A8C"/>
    <w:rsid w:val="00105494"/>
    <w:rsid w:val="001141C5"/>
    <w:rsid w:val="0012103E"/>
    <w:rsid w:val="001414F2"/>
    <w:rsid w:val="001559B4"/>
    <w:rsid w:val="001569D7"/>
    <w:rsid w:val="001728D2"/>
    <w:rsid w:val="0017341E"/>
    <w:rsid w:val="0018194D"/>
    <w:rsid w:val="001902F0"/>
    <w:rsid w:val="001930A9"/>
    <w:rsid w:val="001A00E1"/>
    <w:rsid w:val="001A43EB"/>
    <w:rsid w:val="001B35D3"/>
    <w:rsid w:val="001C6E8E"/>
    <w:rsid w:val="001E5127"/>
    <w:rsid w:val="001E7A9A"/>
    <w:rsid w:val="00200C4F"/>
    <w:rsid w:val="00213CF2"/>
    <w:rsid w:val="00220B3B"/>
    <w:rsid w:val="00237650"/>
    <w:rsid w:val="00247058"/>
    <w:rsid w:val="0024727B"/>
    <w:rsid w:val="002578AD"/>
    <w:rsid w:val="00265810"/>
    <w:rsid w:val="002711BC"/>
    <w:rsid w:val="00285BE5"/>
    <w:rsid w:val="00293CEA"/>
    <w:rsid w:val="002A2D8F"/>
    <w:rsid w:val="002B7675"/>
    <w:rsid w:val="002D491B"/>
    <w:rsid w:val="002E0CA7"/>
    <w:rsid w:val="002E3F53"/>
    <w:rsid w:val="002E5FA5"/>
    <w:rsid w:val="002F4BF1"/>
    <w:rsid w:val="00304C98"/>
    <w:rsid w:val="0030694A"/>
    <w:rsid w:val="003109F7"/>
    <w:rsid w:val="0031278E"/>
    <w:rsid w:val="003164BF"/>
    <w:rsid w:val="00321BB8"/>
    <w:rsid w:val="0033497F"/>
    <w:rsid w:val="0033630F"/>
    <w:rsid w:val="0035008D"/>
    <w:rsid w:val="00366FDE"/>
    <w:rsid w:val="0037366B"/>
    <w:rsid w:val="003769CC"/>
    <w:rsid w:val="0038744E"/>
    <w:rsid w:val="0039452C"/>
    <w:rsid w:val="003A11E9"/>
    <w:rsid w:val="003A6E76"/>
    <w:rsid w:val="003B1EC1"/>
    <w:rsid w:val="003C7410"/>
    <w:rsid w:val="003C7D80"/>
    <w:rsid w:val="003D2B31"/>
    <w:rsid w:val="003D3414"/>
    <w:rsid w:val="003E0C67"/>
    <w:rsid w:val="003E1CBD"/>
    <w:rsid w:val="003E26C0"/>
    <w:rsid w:val="003E4D85"/>
    <w:rsid w:val="003F7532"/>
    <w:rsid w:val="00410E88"/>
    <w:rsid w:val="00415670"/>
    <w:rsid w:val="00417C9C"/>
    <w:rsid w:val="00427A88"/>
    <w:rsid w:val="00435C30"/>
    <w:rsid w:val="004416FC"/>
    <w:rsid w:val="00446388"/>
    <w:rsid w:val="004529CC"/>
    <w:rsid w:val="00461612"/>
    <w:rsid w:val="0047185A"/>
    <w:rsid w:val="00472A3D"/>
    <w:rsid w:val="00475948"/>
    <w:rsid w:val="00477312"/>
    <w:rsid w:val="00483B14"/>
    <w:rsid w:val="00483E35"/>
    <w:rsid w:val="0049252F"/>
    <w:rsid w:val="0049303B"/>
    <w:rsid w:val="004B6C51"/>
    <w:rsid w:val="004C3F7C"/>
    <w:rsid w:val="004E1E20"/>
    <w:rsid w:val="005301EC"/>
    <w:rsid w:val="00541520"/>
    <w:rsid w:val="00552B74"/>
    <w:rsid w:val="005615CF"/>
    <w:rsid w:val="00567B13"/>
    <w:rsid w:val="005730A9"/>
    <w:rsid w:val="005731F4"/>
    <w:rsid w:val="00576BC7"/>
    <w:rsid w:val="005804D4"/>
    <w:rsid w:val="00583493"/>
    <w:rsid w:val="005A4D61"/>
    <w:rsid w:val="005D0396"/>
    <w:rsid w:val="005D1F99"/>
    <w:rsid w:val="005D2E3C"/>
    <w:rsid w:val="005D5478"/>
    <w:rsid w:val="005E74C7"/>
    <w:rsid w:val="005F390E"/>
    <w:rsid w:val="005F584C"/>
    <w:rsid w:val="006222F8"/>
    <w:rsid w:val="00630B45"/>
    <w:rsid w:val="00631D5B"/>
    <w:rsid w:val="00641999"/>
    <w:rsid w:val="0066468A"/>
    <w:rsid w:val="006674BB"/>
    <w:rsid w:val="00683848"/>
    <w:rsid w:val="0068461A"/>
    <w:rsid w:val="006B7405"/>
    <w:rsid w:val="006C215B"/>
    <w:rsid w:val="006C23F8"/>
    <w:rsid w:val="006C5E5F"/>
    <w:rsid w:val="006F6B6F"/>
    <w:rsid w:val="00701BE8"/>
    <w:rsid w:val="007026B3"/>
    <w:rsid w:val="00703BEF"/>
    <w:rsid w:val="0071116B"/>
    <w:rsid w:val="00713E3F"/>
    <w:rsid w:val="00717A57"/>
    <w:rsid w:val="00721529"/>
    <w:rsid w:val="007254A0"/>
    <w:rsid w:val="007329C7"/>
    <w:rsid w:val="00734A07"/>
    <w:rsid w:val="0073620A"/>
    <w:rsid w:val="00751173"/>
    <w:rsid w:val="00775AD3"/>
    <w:rsid w:val="00775CFF"/>
    <w:rsid w:val="00785200"/>
    <w:rsid w:val="007A0CBB"/>
    <w:rsid w:val="007A208A"/>
    <w:rsid w:val="007A7D87"/>
    <w:rsid w:val="007B5BAA"/>
    <w:rsid w:val="007C5109"/>
    <w:rsid w:val="007C768A"/>
    <w:rsid w:val="007D254F"/>
    <w:rsid w:val="007D48E3"/>
    <w:rsid w:val="007E0815"/>
    <w:rsid w:val="00802291"/>
    <w:rsid w:val="008029D1"/>
    <w:rsid w:val="008029E4"/>
    <w:rsid w:val="00805AD7"/>
    <w:rsid w:val="0080633B"/>
    <w:rsid w:val="00824AC7"/>
    <w:rsid w:val="00825AC2"/>
    <w:rsid w:val="00827903"/>
    <w:rsid w:val="00827A6E"/>
    <w:rsid w:val="008342B4"/>
    <w:rsid w:val="008436A1"/>
    <w:rsid w:val="00843C44"/>
    <w:rsid w:val="00864A3B"/>
    <w:rsid w:val="008700AF"/>
    <w:rsid w:val="0088151A"/>
    <w:rsid w:val="00887997"/>
    <w:rsid w:val="008A27A3"/>
    <w:rsid w:val="008B5206"/>
    <w:rsid w:val="008D250E"/>
    <w:rsid w:val="008D45F2"/>
    <w:rsid w:val="008D50E4"/>
    <w:rsid w:val="008E1918"/>
    <w:rsid w:val="0090237F"/>
    <w:rsid w:val="00922A77"/>
    <w:rsid w:val="00945ED5"/>
    <w:rsid w:val="009704ED"/>
    <w:rsid w:val="00971DC6"/>
    <w:rsid w:val="009726E7"/>
    <w:rsid w:val="00972DB6"/>
    <w:rsid w:val="009751F8"/>
    <w:rsid w:val="00975204"/>
    <w:rsid w:val="009761EE"/>
    <w:rsid w:val="009A376D"/>
    <w:rsid w:val="009E17F0"/>
    <w:rsid w:val="009F41E0"/>
    <w:rsid w:val="00A0139C"/>
    <w:rsid w:val="00A02D0C"/>
    <w:rsid w:val="00A12E79"/>
    <w:rsid w:val="00A3181C"/>
    <w:rsid w:val="00A4019A"/>
    <w:rsid w:val="00A5331C"/>
    <w:rsid w:val="00A701A8"/>
    <w:rsid w:val="00A87529"/>
    <w:rsid w:val="00A923E8"/>
    <w:rsid w:val="00A93521"/>
    <w:rsid w:val="00A96DD7"/>
    <w:rsid w:val="00A979FE"/>
    <w:rsid w:val="00AA1D88"/>
    <w:rsid w:val="00AA2045"/>
    <w:rsid w:val="00AC082D"/>
    <w:rsid w:val="00AC26A6"/>
    <w:rsid w:val="00AC3201"/>
    <w:rsid w:val="00AC3D04"/>
    <w:rsid w:val="00AC43D5"/>
    <w:rsid w:val="00AC6C8F"/>
    <w:rsid w:val="00AD56DF"/>
    <w:rsid w:val="00AD6B46"/>
    <w:rsid w:val="00AE109B"/>
    <w:rsid w:val="00AE56A8"/>
    <w:rsid w:val="00AF6F24"/>
    <w:rsid w:val="00B01E38"/>
    <w:rsid w:val="00B05370"/>
    <w:rsid w:val="00B074EB"/>
    <w:rsid w:val="00B07551"/>
    <w:rsid w:val="00B137AC"/>
    <w:rsid w:val="00B21FB5"/>
    <w:rsid w:val="00B271FC"/>
    <w:rsid w:val="00B27A16"/>
    <w:rsid w:val="00B4165B"/>
    <w:rsid w:val="00B41941"/>
    <w:rsid w:val="00B45499"/>
    <w:rsid w:val="00B57452"/>
    <w:rsid w:val="00B60D0D"/>
    <w:rsid w:val="00B662D9"/>
    <w:rsid w:val="00B7012D"/>
    <w:rsid w:val="00B7291E"/>
    <w:rsid w:val="00B80416"/>
    <w:rsid w:val="00B82568"/>
    <w:rsid w:val="00B86474"/>
    <w:rsid w:val="00B96552"/>
    <w:rsid w:val="00B979B9"/>
    <w:rsid w:val="00BA0075"/>
    <w:rsid w:val="00BA00E9"/>
    <w:rsid w:val="00BA430E"/>
    <w:rsid w:val="00BA7D6C"/>
    <w:rsid w:val="00BC2898"/>
    <w:rsid w:val="00BC705F"/>
    <w:rsid w:val="00BD3F18"/>
    <w:rsid w:val="00BE322B"/>
    <w:rsid w:val="00BE3623"/>
    <w:rsid w:val="00BF4602"/>
    <w:rsid w:val="00C04F8A"/>
    <w:rsid w:val="00C05EE6"/>
    <w:rsid w:val="00C314C1"/>
    <w:rsid w:val="00C41601"/>
    <w:rsid w:val="00C55DA7"/>
    <w:rsid w:val="00C57F32"/>
    <w:rsid w:val="00C60E3D"/>
    <w:rsid w:val="00C700AC"/>
    <w:rsid w:val="00C7337F"/>
    <w:rsid w:val="00C83265"/>
    <w:rsid w:val="00C8373B"/>
    <w:rsid w:val="00C84FFC"/>
    <w:rsid w:val="00C86144"/>
    <w:rsid w:val="00CA373E"/>
    <w:rsid w:val="00CA54A6"/>
    <w:rsid w:val="00CB0373"/>
    <w:rsid w:val="00CC1E01"/>
    <w:rsid w:val="00CE209B"/>
    <w:rsid w:val="00CE4612"/>
    <w:rsid w:val="00CF5357"/>
    <w:rsid w:val="00D03676"/>
    <w:rsid w:val="00D1663E"/>
    <w:rsid w:val="00D228AC"/>
    <w:rsid w:val="00D23656"/>
    <w:rsid w:val="00D34D7F"/>
    <w:rsid w:val="00D4059F"/>
    <w:rsid w:val="00D41C69"/>
    <w:rsid w:val="00D514FC"/>
    <w:rsid w:val="00D7165C"/>
    <w:rsid w:val="00D8406E"/>
    <w:rsid w:val="00D85F0C"/>
    <w:rsid w:val="00D92298"/>
    <w:rsid w:val="00DA4113"/>
    <w:rsid w:val="00DB4AAF"/>
    <w:rsid w:val="00DC6BE3"/>
    <w:rsid w:val="00DF151D"/>
    <w:rsid w:val="00E03B49"/>
    <w:rsid w:val="00E4076F"/>
    <w:rsid w:val="00E41138"/>
    <w:rsid w:val="00E4444B"/>
    <w:rsid w:val="00E509E5"/>
    <w:rsid w:val="00E518B1"/>
    <w:rsid w:val="00E53CDF"/>
    <w:rsid w:val="00E632CB"/>
    <w:rsid w:val="00E704CF"/>
    <w:rsid w:val="00E70AE4"/>
    <w:rsid w:val="00E710D4"/>
    <w:rsid w:val="00E75B2C"/>
    <w:rsid w:val="00E77F58"/>
    <w:rsid w:val="00E83AD3"/>
    <w:rsid w:val="00E85FCA"/>
    <w:rsid w:val="00E87B23"/>
    <w:rsid w:val="00E974FF"/>
    <w:rsid w:val="00EA46F7"/>
    <w:rsid w:val="00EA50C3"/>
    <w:rsid w:val="00EB0784"/>
    <w:rsid w:val="00EB4BF4"/>
    <w:rsid w:val="00ED10CD"/>
    <w:rsid w:val="00ED1CF8"/>
    <w:rsid w:val="00ED2488"/>
    <w:rsid w:val="00EF0995"/>
    <w:rsid w:val="00EF6C83"/>
    <w:rsid w:val="00F0376F"/>
    <w:rsid w:val="00F135F1"/>
    <w:rsid w:val="00F21527"/>
    <w:rsid w:val="00F260F3"/>
    <w:rsid w:val="00F36F37"/>
    <w:rsid w:val="00F46951"/>
    <w:rsid w:val="00F51365"/>
    <w:rsid w:val="00F5462E"/>
    <w:rsid w:val="00F67A52"/>
    <w:rsid w:val="00F7158B"/>
    <w:rsid w:val="00F73AD7"/>
    <w:rsid w:val="00F75724"/>
    <w:rsid w:val="00F75922"/>
    <w:rsid w:val="00F817EC"/>
    <w:rsid w:val="00F9535C"/>
    <w:rsid w:val="00FE0835"/>
    <w:rsid w:val="00FE4B27"/>
    <w:rsid w:val="00FE4DA7"/>
    <w:rsid w:val="00FE6C2F"/>
    <w:rsid w:val="00FF3D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737AC"/>
  <w15:docId w15:val="{4C2A224E-96E5-4279-B12A-4BC9F88DC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64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A0075"/>
    <w:pPr>
      <w:ind w:left="720"/>
      <w:contextualSpacing/>
    </w:pPr>
  </w:style>
  <w:style w:type="paragraph" w:styleId="a5">
    <w:name w:val="Body Text Indent"/>
    <w:basedOn w:val="a"/>
    <w:link w:val="a6"/>
    <w:rsid w:val="006222F8"/>
    <w:pPr>
      <w:spacing w:after="0" w:line="360" w:lineRule="auto"/>
      <w:ind w:left="720" w:hanging="720"/>
    </w:pPr>
    <w:rPr>
      <w:rFonts w:ascii="Times New Roman" w:eastAsia="Times New Roman" w:hAnsi="Times New Roman" w:cs="Times New Roman"/>
      <w:sz w:val="24"/>
      <w:szCs w:val="24"/>
    </w:rPr>
  </w:style>
  <w:style w:type="character" w:customStyle="1" w:styleId="a6">
    <w:name w:val="Основной текст с отступом Знак"/>
    <w:basedOn w:val="a0"/>
    <w:link w:val="a5"/>
    <w:rsid w:val="006222F8"/>
    <w:rPr>
      <w:rFonts w:ascii="Times New Roman" w:eastAsia="Times New Roman" w:hAnsi="Times New Roman" w:cs="Times New Roman"/>
      <w:sz w:val="24"/>
      <w:szCs w:val="24"/>
    </w:rPr>
  </w:style>
  <w:style w:type="paragraph" w:styleId="a7">
    <w:name w:val="header"/>
    <w:basedOn w:val="a"/>
    <w:link w:val="a8"/>
    <w:uiPriority w:val="99"/>
    <w:semiHidden/>
    <w:unhideWhenUsed/>
    <w:rsid w:val="00C7337F"/>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C7337F"/>
  </w:style>
  <w:style w:type="paragraph" w:styleId="a9">
    <w:name w:val="footer"/>
    <w:basedOn w:val="a"/>
    <w:link w:val="aa"/>
    <w:uiPriority w:val="99"/>
    <w:semiHidden/>
    <w:unhideWhenUsed/>
    <w:rsid w:val="00C7337F"/>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C7337F"/>
  </w:style>
  <w:style w:type="table" w:styleId="ab">
    <w:name w:val="Table Grid"/>
    <w:basedOn w:val="a1"/>
    <w:uiPriority w:val="39"/>
    <w:rsid w:val="00F513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aliases w:val="Обычный (Web),Обычный (веб) Знак2,Обычный (веб) Знак1 Знак1,Обычный (веб) Знак Знак Знак1,Обычный (веб) Знак1 Знак Знак Знак,Обычный (веб) Знак Знак Знак Знак Знак,Обычный (веб) Знак Знак1,Обычный (веб) Знак1 Знак Знак1"/>
    <w:basedOn w:val="a"/>
    <w:link w:val="ad"/>
    <w:unhideWhenUsed/>
    <w:rsid w:val="00012F3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d">
    <w:name w:val="Обычный (веб) Знак"/>
    <w:aliases w:val="Обычный (Web) Знак,Обычный (веб) Знак2 Знак,Обычный (веб) Знак1 Знак1 Знак,Обычный (веб) Знак Знак Знак1 Знак,Обычный (веб) Знак1 Знак Знак Знак Знак,Обычный (веб) Знак Знак Знак Знак Знак Знак,Обычный (веб) Знак Знак1 Знак"/>
    <w:link w:val="ac"/>
    <w:rsid w:val="00012F3C"/>
    <w:rPr>
      <w:rFonts w:ascii="Times New Roman" w:eastAsia="Times New Roman" w:hAnsi="Times New Roman" w:cs="Times New Roman"/>
      <w:sz w:val="24"/>
      <w:szCs w:val="24"/>
      <w:lang w:val="ru-RU" w:eastAsia="ru-RU"/>
    </w:rPr>
  </w:style>
  <w:style w:type="character" w:customStyle="1" w:styleId="a4">
    <w:name w:val="Абзац списка Знак"/>
    <w:basedOn w:val="a0"/>
    <w:link w:val="a3"/>
    <w:uiPriority w:val="34"/>
    <w:rsid w:val="00012F3C"/>
  </w:style>
  <w:style w:type="paragraph" w:styleId="ae">
    <w:name w:val="Balloon Text"/>
    <w:basedOn w:val="a"/>
    <w:link w:val="af"/>
    <w:uiPriority w:val="99"/>
    <w:semiHidden/>
    <w:unhideWhenUsed/>
    <w:rsid w:val="007D254F"/>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7D254F"/>
    <w:rPr>
      <w:rFonts w:ascii="Segoe UI" w:hAnsi="Segoe UI" w:cs="Segoe UI"/>
      <w:sz w:val="18"/>
      <w:szCs w:val="18"/>
    </w:rPr>
  </w:style>
  <w:style w:type="table" w:customStyle="1" w:styleId="1">
    <w:name w:val="Сетка таблицы1"/>
    <w:basedOn w:val="a1"/>
    <w:next w:val="ab"/>
    <w:uiPriority w:val="39"/>
    <w:rsid w:val="000B57C0"/>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b"/>
    <w:uiPriority w:val="39"/>
    <w:rsid w:val="008D45F2"/>
    <w:pPr>
      <w:spacing w:after="0" w:line="240" w:lineRule="auto"/>
    </w:pPr>
    <w:rPr>
      <w:rFonts w:eastAsia="Times New Roman"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b"/>
    <w:uiPriority w:val="59"/>
    <w:rsid w:val="007A7D87"/>
    <w:pPr>
      <w:spacing w:after="0" w:line="240" w:lineRule="auto"/>
    </w:pPr>
    <w:rPr>
      <w:rFonts w:eastAsiaTheme="minorEastAsia" w:cs="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7165">
      <w:bodyDiv w:val="1"/>
      <w:marLeft w:val="0"/>
      <w:marRight w:val="0"/>
      <w:marTop w:val="0"/>
      <w:marBottom w:val="0"/>
      <w:divBdr>
        <w:top w:val="none" w:sz="0" w:space="0" w:color="auto"/>
        <w:left w:val="none" w:sz="0" w:space="0" w:color="auto"/>
        <w:bottom w:val="none" w:sz="0" w:space="0" w:color="auto"/>
        <w:right w:val="none" w:sz="0" w:space="0" w:color="auto"/>
      </w:divBdr>
    </w:div>
    <w:div w:id="799344519">
      <w:bodyDiv w:val="1"/>
      <w:marLeft w:val="0"/>
      <w:marRight w:val="0"/>
      <w:marTop w:val="0"/>
      <w:marBottom w:val="0"/>
      <w:divBdr>
        <w:top w:val="none" w:sz="0" w:space="0" w:color="auto"/>
        <w:left w:val="none" w:sz="0" w:space="0" w:color="auto"/>
        <w:bottom w:val="none" w:sz="0" w:space="0" w:color="auto"/>
        <w:right w:val="none" w:sz="0" w:space="0" w:color="auto"/>
      </w:divBdr>
    </w:div>
    <w:div w:id="2068603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1200007914" TargetMode="External"/><Relationship Id="rId13" Type="http://schemas.openxmlformats.org/officeDocument/2006/relationships/hyperlink" Target="http://docs.cntd.ru/document/1200108321" TargetMode="External"/><Relationship Id="rId18" Type="http://schemas.openxmlformats.org/officeDocument/2006/relationships/hyperlink" Target="http://docs.cntd.ru/document/1200108776"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docs.cntd.ru/document/1200108393" TargetMode="External"/><Relationship Id="rId7" Type="http://schemas.openxmlformats.org/officeDocument/2006/relationships/hyperlink" Target="http://docs.cntd.ru/document/1200108526" TargetMode="External"/><Relationship Id="rId12" Type="http://schemas.openxmlformats.org/officeDocument/2006/relationships/hyperlink" Target="http://docs.cntd.ru/document/1200030508" TargetMode="External"/><Relationship Id="rId17" Type="http://schemas.openxmlformats.org/officeDocument/2006/relationships/hyperlink" Target="http://docs.cntd.ru/document/1200091724" TargetMode="External"/><Relationship Id="rId25" Type="http://schemas.openxmlformats.org/officeDocument/2006/relationships/hyperlink" Target="http://docs.cntd.ru/document/1200103217" TargetMode="External"/><Relationship Id="rId2" Type="http://schemas.openxmlformats.org/officeDocument/2006/relationships/styles" Target="styles.xml"/><Relationship Id="rId16" Type="http://schemas.openxmlformats.org/officeDocument/2006/relationships/hyperlink" Target="http://docs.cntd.ru/document/1200005427" TargetMode="External"/><Relationship Id="rId20" Type="http://schemas.openxmlformats.org/officeDocument/2006/relationships/hyperlink" Target="http://docs.cntd.ru/document/120000543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cs.cntd.ru/document/1200103217" TargetMode="External"/><Relationship Id="rId24" Type="http://schemas.openxmlformats.org/officeDocument/2006/relationships/hyperlink" Target="http://docs.cntd.ru/document/1200005690" TargetMode="External"/><Relationship Id="rId5" Type="http://schemas.openxmlformats.org/officeDocument/2006/relationships/footnotes" Target="footnotes.xml"/><Relationship Id="rId15" Type="http://schemas.openxmlformats.org/officeDocument/2006/relationships/hyperlink" Target="http://docs.cntd.ru/document/1200091780" TargetMode="External"/><Relationship Id="rId23" Type="http://schemas.openxmlformats.org/officeDocument/2006/relationships/hyperlink" Target="http://docs.cntd.ru/document/1200019821" TargetMode="External"/><Relationship Id="rId10" Type="http://schemas.openxmlformats.org/officeDocument/2006/relationships/hyperlink" Target="http://docs.cntd.ru/document/1200054042" TargetMode="External"/><Relationship Id="rId19" Type="http://schemas.openxmlformats.org/officeDocument/2006/relationships/hyperlink" Target="http://docs.cntd.ru/document/1200006072" TargetMode="External"/><Relationship Id="rId4" Type="http://schemas.openxmlformats.org/officeDocument/2006/relationships/webSettings" Target="webSettings.xml"/><Relationship Id="rId9" Type="http://schemas.openxmlformats.org/officeDocument/2006/relationships/hyperlink" Target="http://docs.cntd.ru/document/1200085831" TargetMode="External"/><Relationship Id="rId14" Type="http://schemas.openxmlformats.org/officeDocument/2006/relationships/hyperlink" Target="http://docs.cntd.ru/document/1200090106" TargetMode="External"/><Relationship Id="rId22" Type="http://schemas.openxmlformats.org/officeDocument/2006/relationships/hyperlink" Target="http://docs.cntd.ru/document/1200063541" TargetMode="External"/><Relationship Id="rId27"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490</TotalTime>
  <Pages>3</Pages>
  <Words>1211</Words>
  <Characters>6905</Characters>
  <Application>Microsoft Office Word</Application>
  <DocSecurity>0</DocSecurity>
  <Lines>57</Lines>
  <Paragraphs>16</Paragraphs>
  <ScaleCrop>false</ScaleCrop>
  <HeadingPairs>
    <vt:vector size="4" baseType="variant">
      <vt:variant>
        <vt:lpstr>Название</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Шаяхметов Ерлан Рамазанович</cp:lastModifiedBy>
  <cp:revision>46</cp:revision>
  <cp:lastPrinted>2019-11-14T09:31:00Z</cp:lastPrinted>
  <dcterms:created xsi:type="dcterms:W3CDTF">2018-11-26T08:23:00Z</dcterms:created>
  <dcterms:modified xsi:type="dcterms:W3CDTF">2026-01-06T04:59:00Z</dcterms:modified>
</cp:coreProperties>
</file>