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D97C2" w14:textId="77777777" w:rsidR="006923A7" w:rsidRPr="006923A7" w:rsidRDefault="006923A7" w:rsidP="006923A7">
      <w:pPr>
        <w:spacing w:after="0" w:line="240" w:lineRule="auto"/>
        <w:jc w:val="right"/>
        <w:rPr>
          <w:rFonts w:ascii="Times New Roman" w:hAnsi="Times New Roman" w:cs="Times New Roman"/>
          <w:b/>
          <w:sz w:val="24"/>
        </w:rPr>
      </w:pPr>
      <w:r w:rsidRPr="006923A7">
        <w:rPr>
          <w:rFonts w:ascii="Times New Roman" w:hAnsi="Times New Roman" w:cs="Times New Roman"/>
          <w:b/>
          <w:sz w:val="24"/>
        </w:rPr>
        <w:t>Утверждаю</w:t>
      </w:r>
    </w:p>
    <w:p w14:paraId="6EA3A0F3" w14:textId="77777777" w:rsidR="006923A7" w:rsidRPr="006923A7" w:rsidRDefault="006923A7" w:rsidP="006923A7">
      <w:pPr>
        <w:spacing w:after="0" w:line="240" w:lineRule="auto"/>
        <w:jc w:val="right"/>
        <w:rPr>
          <w:rFonts w:ascii="Times New Roman" w:hAnsi="Times New Roman" w:cs="Times New Roman"/>
          <w:b/>
          <w:sz w:val="24"/>
        </w:rPr>
      </w:pPr>
      <w:r w:rsidRPr="006923A7">
        <w:rPr>
          <w:rFonts w:ascii="Times New Roman" w:hAnsi="Times New Roman" w:cs="Times New Roman"/>
          <w:b/>
          <w:sz w:val="24"/>
        </w:rPr>
        <w:t>Председатель Правления</w:t>
      </w:r>
    </w:p>
    <w:p w14:paraId="16628251" w14:textId="77777777" w:rsidR="006923A7" w:rsidRPr="006923A7" w:rsidRDefault="006923A7" w:rsidP="006923A7">
      <w:pPr>
        <w:spacing w:after="0" w:line="240" w:lineRule="auto"/>
        <w:jc w:val="right"/>
        <w:rPr>
          <w:rFonts w:ascii="Times New Roman" w:hAnsi="Times New Roman" w:cs="Times New Roman"/>
          <w:b/>
          <w:sz w:val="24"/>
        </w:rPr>
      </w:pPr>
      <w:r w:rsidRPr="006923A7">
        <w:rPr>
          <w:rFonts w:ascii="Times New Roman" w:hAnsi="Times New Roman" w:cs="Times New Roman"/>
          <w:b/>
          <w:sz w:val="24"/>
        </w:rPr>
        <w:t>АО «ННМЦ»</w:t>
      </w:r>
    </w:p>
    <w:p w14:paraId="5C2E109A" w14:textId="5D125BD7" w:rsidR="006923A7" w:rsidRPr="006923A7" w:rsidRDefault="006923A7" w:rsidP="006923A7">
      <w:pPr>
        <w:spacing w:after="0" w:line="240" w:lineRule="auto"/>
        <w:jc w:val="right"/>
        <w:rPr>
          <w:rFonts w:ascii="Times New Roman" w:eastAsiaTheme="minorEastAsia" w:hAnsi="Times New Roman" w:cs="Times New Roman"/>
          <w:b/>
          <w:sz w:val="24"/>
        </w:rPr>
      </w:pPr>
      <w:r w:rsidRPr="006923A7">
        <w:rPr>
          <w:rFonts w:ascii="Times New Roman" w:hAnsi="Times New Roman" w:cs="Times New Roman"/>
          <w:b/>
          <w:sz w:val="24"/>
        </w:rPr>
        <w:t>__________А.</w:t>
      </w:r>
      <w:r>
        <w:rPr>
          <w:rFonts w:ascii="Times New Roman" w:hAnsi="Times New Roman" w:cs="Times New Roman"/>
          <w:b/>
          <w:sz w:val="24"/>
          <w:lang w:val="ru-RU"/>
        </w:rPr>
        <w:t xml:space="preserve"> </w:t>
      </w:r>
      <w:r w:rsidRPr="006923A7">
        <w:rPr>
          <w:rFonts w:ascii="Times New Roman" w:hAnsi="Times New Roman" w:cs="Times New Roman"/>
          <w:b/>
          <w:sz w:val="24"/>
        </w:rPr>
        <w:t>Байгенжин</w:t>
      </w:r>
    </w:p>
    <w:p w14:paraId="1945C177" w14:textId="77777777" w:rsidR="00F2394F" w:rsidRPr="00C461A0" w:rsidRDefault="00F2394F" w:rsidP="00F2394F">
      <w:pPr>
        <w:spacing w:after="0" w:line="240" w:lineRule="auto"/>
        <w:rPr>
          <w:rFonts w:ascii="Times New Roman" w:hAnsi="Times New Roman" w:cs="Times New Roman"/>
          <w:b/>
          <w:color w:val="000000" w:themeColor="text1"/>
          <w:sz w:val="24"/>
          <w:szCs w:val="24"/>
          <w:lang w:val="ru-RU"/>
        </w:rPr>
      </w:pPr>
    </w:p>
    <w:p w14:paraId="1888222A" w14:textId="77777777" w:rsidR="00FE0835" w:rsidRPr="00C461A0" w:rsidRDefault="00FE0835" w:rsidP="00C314C1">
      <w:pPr>
        <w:spacing w:after="0" w:line="240" w:lineRule="auto"/>
        <w:jc w:val="center"/>
        <w:rPr>
          <w:rFonts w:ascii="Times New Roman" w:hAnsi="Times New Roman" w:cs="Times New Roman"/>
          <w:b/>
          <w:color w:val="000000" w:themeColor="text1"/>
          <w:sz w:val="24"/>
          <w:szCs w:val="24"/>
          <w:lang w:val="ru-RU"/>
        </w:rPr>
      </w:pPr>
    </w:p>
    <w:p w14:paraId="39935656" w14:textId="77777777" w:rsidR="00721529" w:rsidRPr="00C461A0" w:rsidRDefault="00FE0835" w:rsidP="00C314C1">
      <w:pPr>
        <w:spacing w:after="0" w:line="240" w:lineRule="auto"/>
        <w:jc w:val="center"/>
        <w:rPr>
          <w:rFonts w:ascii="Times New Roman" w:hAnsi="Times New Roman" w:cs="Times New Roman"/>
          <w:b/>
          <w:color w:val="000000" w:themeColor="text1"/>
          <w:sz w:val="24"/>
          <w:szCs w:val="24"/>
          <w:lang w:val="ru-RU"/>
        </w:rPr>
      </w:pPr>
      <w:r w:rsidRPr="00C461A0">
        <w:rPr>
          <w:rFonts w:ascii="Times New Roman" w:hAnsi="Times New Roman" w:cs="Times New Roman"/>
          <w:b/>
          <w:color w:val="000000" w:themeColor="text1"/>
          <w:sz w:val="24"/>
          <w:szCs w:val="24"/>
          <w:lang w:val="ru-RU"/>
        </w:rPr>
        <w:t>Техническая спецификация</w:t>
      </w:r>
    </w:p>
    <w:p w14:paraId="6463FA1B" w14:textId="77777777" w:rsidR="00775AD3" w:rsidRPr="00C461A0" w:rsidRDefault="005A4D61" w:rsidP="00C314C1">
      <w:pPr>
        <w:spacing w:after="0" w:line="240" w:lineRule="auto"/>
        <w:jc w:val="center"/>
        <w:rPr>
          <w:rFonts w:ascii="Times New Roman" w:hAnsi="Times New Roman" w:cs="Times New Roman"/>
          <w:b/>
          <w:color w:val="000000" w:themeColor="text1"/>
          <w:sz w:val="24"/>
          <w:szCs w:val="24"/>
          <w:lang w:val="ru-RU"/>
        </w:rPr>
      </w:pPr>
      <w:r w:rsidRPr="00C461A0">
        <w:rPr>
          <w:rFonts w:ascii="Times New Roman" w:hAnsi="Times New Roman" w:cs="Times New Roman"/>
          <w:b/>
          <w:color w:val="000000" w:themeColor="text1"/>
          <w:sz w:val="24"/>
          <w:szCs w:val="24"/>
          <w:lang w:val="ru-RU"/>
        </w:rPr>
        <w:t>на услугу</w:t>
      </w:r>
      <w:r w:rsidR="00824AC7" w:rsidRPr="00C461A0">
        <w:rPr>
          <w:rFonts w:ascii="Times New Roman" w:hAnsi="Times New Roman" w:cs="Times New Roman"/>
          <w:b/>
          <w:color w:val="000000" w:themeColor="text1"/>
          <w:sz w:val="24"/>
          <w:szCs w:val="24"/>
          <w:lang w:val="ru-RU"/>
        </w:rPr>
        <w:t xml:space="preserve"> по</w:t>
      </w:r>
    </w:p>
    <w:p w14:paraId="6A7EC7FB" w14:textId="2E16EC15" w:rsidR="005D2E3C" w:rsidRPr="00C461A0" w:rsidRDefault="005F47EC" w:rsidP="00C314C1">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по сервисному обслуживанию лифтов OTIS в количестве 7 (семь) шт</w:t>
      </w:r>
      <w:r w:rsidR="00B20986" w:rsidRPr="00C461A0">
        <w:rPr>
          <w:rFonts w:ascii="Times New Roman" w:hAnsi="Times New Roman" w:cs="Times New Roman"/>
          <w:sz w:val="24"/>
          <w:szCs w:val="24"/>
          <w:lang w:val="ru-RU"/>
        </w:rPr>
        <w:t>,</w:t>
      </w:r>
    </w:p>
    <w:p w14:paraId="406B9D32" w14:textId="3236E312" w:rsidR="00B20986" w:rsidRPr="00C461A0" w:rsidRDefault="00B20986" w:rsidP="00C314C1">
      <w:pPr>
        <w:spacing w:after="0" w:line="240" w:lineRule="auto"/>
        <w:jc w:val="center"/>
        <w:rPr>
          <w:rFonts w:ascii="Times New Roman" w:hAnsi="Times New Roman" w:cs="Times New Roman"/>
          <w:b/>
          <w:color w:val="000000" w:themeColor="text1"/>
          <w:sz w:val="24"/>
          <w:szCs w:val="24"/>
          <w:lang w:val="ru-RU"/>
        </w:rPr>
      </w:pPr>
      <w:r w:rsidRPr="00C461A0">
        <w:rPr>
          <w:rFonts w:ascii="Times New Roman" w:hAnsi="Times New Roman" w:cs="Times New Roman"/>
          <w:color w:val="000000" w:themeColor="text1"/>
          <w:sz w:val="24"/>
          <w:szCs w:val="24"/>
          <w:lang w:val="ru-RU"/>
        </w:rPr>
        <w:t>Mit</w:t>
      </w:r>
      <w:r w:rsidR="00050753">
        <w:rPr>
          <w:rFonts w:ascii="Times New Roman" w:hAnsi="Times New Roman" w:cs="Times New Roman"/>
          <w:color w:val="000000" w:themeColor="text1"/>
          <w:sz w:val="24"/>
          <w:szCs w:val="24"/>
          <w:lang w:val="ru-RU"/>
        </w:rPr>
        <w:t xml:space="preserve">subishi в количестве 3 (три) шт, </w:t>
      </w:r>
      <w:r w:rsidR="00050753">
        <w:rPr>
          <w:rFonts w:ascii="Times New Roman" w:hAnsi="Times New Roman" w:cs="Times New Roman"/>
          <w:color w:val="000000" w:themeColor="text1"/>
          <w:sz w:val="24"/>
          <w:szCs w:val="24"/>
          <w:lang w:val="en-AU"/>
        </w:rPr>
        <w:t>FUJI</w:t>
      </w:r>
      <w:r w:rsidR="00050753" w:rsidRPr="00050753">
        <w:rPr>
          <w:rFonts w:ascii="Times New Roman" w:hAnsi="Times New Roman" w:cs="Times New Roman"/>
          <w:color w:val="000000" w:themeColor="text1"/>
          <w:sz w:val="24"/>
          <w:szCs w:val="24"/>
          <w:lang w:val="ru-RU"/>
        </w:rPr>
        <w:t xml:space="preserve"> </w:t>
      </w:r>
      <w:r w:rsidR="00050753">
        <w:rPr>
          <w:rFonts w:ascii="Times New Roman" w:hAnsi="Times New Roman" w:cs="Times New Roman"/>
          <w:color w:val="000000" w:themeColor="text1"/>
          <w:sz w:val="24"/>
          <w:szCs w:val="24"/>
          <w:lang w:val="kk-KZ"/>
        </w:rPr>
        <w:t xml:space="preserve">5 </w:t>
      </w:r>
      <w:r w:rsidR="00050753">
        <w:rPr>
          <w:rFonts w:ascii="Times New Roman" w:hAnsi="Times New Roman" w:cs="Times New Roman"/>
          <w:color w:val="000000" w:themeColor="text1"/>
          <w:sz w:val="24"/>
          <w:szCs w:val="24"/>
          <w:lang w:val="ru-RU"/>
        </w:rPr>
        <w:t>(пять) шт.</w:t>
      </w:r>
    </w:p>
    <w:p w14:paraId="1CCAD0C9" w14:textId="77777777" w:rsidR="001C6E8E" w:rsidRPr="00C461A0" w:rsidRDefault="001C6E8E" w:rsidP="00C314C1">
      <w:pPr>
        <w:spacing w:after="0" w:line="240" w:lineRule="auto"/>
        <w:rPr>
          <w:rFonts w:ascii="Times New Roman" w:hAnsi="Times New Roman" w:cs="Times New Roman"/>
          <w:b/>
          <w:color w:val="000000" w:themeColor="text1"/>
          <w:sz w:val="24"/>
          <w:szCs w:val="24"/>
          <w:lang w:val="ru-RU"/>
        </w:rPr>
      </w:pP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3"/>
        <w:gridCol w:w="3239"/>
        <w:gridCol w:w="2234"/>
        <w:gridCol w:w="4407"/>
      </w:tblGrid>
      <w:tr w:rsidR="00C314C1" w:rsidRPr="00C461A0" w14:paraId="08537922" w14:textId="77777777" w:rsidTr="008E322D">
        <w:trPr>
          <w:trHeight w:val="586"/>
        </w:trPr>
        <w:tc>
          <w:tcPr>
            <w:tcW w:w="406" w:type="pct"/>
            <w:vAlign w:val="center"/>
          </w:tcPr>
          <w:p w14:paraId="2BB87860" w14:textId="77777777" w:rsidR="00C314C1" w:rsidRPr="00C461A0" w:rsidRDefault="00C314C1" w:rsidP="008E322D">
            <w:pPr>
              <w:spacing w:after="0" w:line="240" w:lineRule="auto"/>
              <w:jc w:val="center"/>
              <w:rPr>
                <w:rFonts w:ascii="Times New Roman" w:hAnsi="Times New Roman" w:cs="Times New Roman"/>
                <w:b/>
                <w:bCs/>
                <w:sz w:val="24"/>
                <w:szCs w:val="24"/>
                <w:lang w:val="ru-RU"/>
              </w:rPr>
            </w:pPr>
            <w:r w:rsidRPr="00C461A0">
              <w:rPr>
                <w:rFonts w:ascii="Times New Roman" w:hAnsi="Times New Roman" w:cs="Times New Roman"/>
                <w:b/>
                <w:bCs/>
                <w:sz w:val="24"/>
                <w:szCs w:val="24"/>
                <w:lang w:val="ru-RU"/>
              </w:rPr>
              <w:t>№</w:t>
            </w:r>
            <w:r w:rsidRPr="00C461A0">
              <w:rPr>
                <w:rFonts w:ascii="Times New Roman" w:hAnsi="Times New Roman" w:cs="Times New Roman"/>
                <w:b/>
                <w:bCs/>
                <w:sz w:val="24"/>
                <w:szCs w:val="24"/>
                <w:lang w:val="ru-RU"/>
              </w:rPr>
              <w:br/>
              <w:t>лота</w:t>
            </w:r>
          </w:p>
        </w:tc>
        <w:tc>
          <w:tcPr>
            <w:tcW w:w="1506" w:type="pct"/>
            <w:vAlign w:val="center"/>
          </w:tcPr>
          <w:p w14:paraId="5EEECE0B" w14:textId="77777777" w:rsidR="00C314C1" w:rsidRPr="00C461A0" w:rsidRDefault="005D2E3C" w:rsidP="008E322D">
            <w:pPr>
              <w:spacing w:after="0" w:line="240" w:lineRule="auto"/>
              <w:jc w:val="center"/>
              <w:rPr>
                <w:rFonts w:ascii="Times New Roman" w:hAnsi="Times New Roman" w:cs="Times New Roman"/>
                <w:b/>
                <w:bCs/>
                <w:sz w:val="24"/>
                <w:szCs w:val="24"/>
                <w:lang w:val="ru-RU"/>
              </w:rPr>
            </w:pPr>
            <w:r w:rsidRPr="00C461A0">
              <w:rPr>
                <w:rFonts w:ascii="Times New Roman" w:hAnsi="Times New Roman" w:cs="Times New Roman"/>
                <w:b/>
                <w:bCs/>
                <w:sz w:val="24"/>
                <w:szCs w:val="24"/>
                <w:lang w:val="ru-RU"/>
              </w:rPr>
              <w:t>Наименование</w:t>
            </w:r>
            <w:r w:rsidR="005E2518" w:rsidRPr="00C461A0">
              <w:rPr>
                <w:rFonts w:ascii="Times New Roman" w:hAnsi="Times New Roman" w:cs="Times New Roman"/>
                <w:b/>
                <w:bCs/>
                <w:sz w:val="24"/>
                <w:szCs w:val="24"/>
                <w:lang w:val="ru-RU"/>
              </w:rPr>
              <w:t xml:space="preserve"> услуги</w:t>
            </w:r>
          </w:p>
        </w:tc>
        <w:tc>
          <w:tcPr>
            <w:tcW w:w="1039" w:type="pct"/>
            <w:vAlign w:val="center"/>
          </w:tcPr>
          <w:p w14:paraId="0A636DAA" w14:textId="09D350A5" w:rsidR="00C314C1" w:rsidRPr="00C461A0" w:rsidRDefault="005D2E3C" w:rsidP="008E322D">
            <w:pPr>
              <w:spacing w:after="0" w:line="240" w:lineRule="auto"/>
              <w:jc w:val="center"/>
              <w:rPr>
                <w:rFonts w:ascii="Times New Roman" w:hAnsi="Times New Roman" w:cs="Times New Roman"/>
                <w:b/>
                <w:bCs/>
                <w:sz w:val="24"/>
                <w:szCs w:val="24"/>
                <w:lang w:val="ru-RU"/>
              </w:rPr>
            </w:pPr>
            <w:r w:rsidRPr="00C461A0">
              <w:rPr>
                <w:rFonts w:ascii="Times New Roman" w:hAnsi="Times New Roman" w:cs="Times New Roman"/>
                <w:b/>
                <w:bCs/>
                <w:sz w:val="24"/>
                <w:szCs w:val="24"/>
                <w:lang w:val="ru-RU"/>
              </w:rPr>
              <w:t xml:space="preserve">Срок </w:t>
            </w:r>
            <w:r w:rsidR="005E2518" w:rsidRPr="00C461A0">
              <w:rPr>
                <w:rFonts w:ascii="Times New Roman" w:hAnsi="Times New Roman" w:cs="Times New Roman"/>
                <w:b/>
                <w:bCs/>
                <w:sz w:val="24"/>
                <w:szCs w:val="24"/>
                <w:lang w:val="ru-RU"/>
              </w:rPr>
              <w:t>оказания услуг</w:t>
            </w:r>
            <w:r w:rsidR="003C01EC" w:rsidRPr="00C461A0">
              <w:rPr>
                <w:rFonts w:ascii="Times New Roman" w:hAnsi="Times New Roman" w:cs="Times New Roman"/>
                <w:b/>
                <w:bCs/>
                <w:sz w:val="24"/>
                <w:szCs w:val="24"/>
                <w:lang w:val="ru-RU"/>
              </w:rPr>
              <w:t>и</w:t>
            </w:r>
          </w:p>
        </w:tc>
        <w:tc>
          <w:tcPr>
            <w:tcW w:w="2049" w:type="pct"/>
            <w:vAlign w:val="center"/>
          </w:tcPr>
          <w:p w14:paraId="2372DB4A" w14:textId="0AC990C1" w:rsidR="00C314C1" w:rsidRPr="00C461A0" w:rsidRDefault="00971DC6" w:rsidP="008E322D">
            <w:pPr>
              <w:spacing w:after="0" w:line="240" w:lineRule="auto"/>
              <w:jc w:val="center"/>
              <w:rPr>
                <w:rFonts w:ascii="Times New Roman" w:hAnsi="Times New Roman" w:cs="Times New Roman"/>
                <w:b/>
                <w:bCs/>
                <w:sz w:val="24"/>
                <w:szCs w:val="24"/>
                <w:lang w:val="ru-RU"/>
              </w:rPr>
            </w:pPr>
            <w:r w:rsidRPr="00C461A0">
              <w:rPr>
                <w:rFonts w:ascii="Times New Roman" w:hAnsi="Times New Roman" w:cs="Times New Roman"/>
                <w:b/>
                <w:bCs/>
                <w:sz w:val="24"/>
                <w:szCs w:val="24"/>
                <w:lang w:val="ru-RU"/>
              </w:rPr>
              <w:t>Место оказания услуг</w:t>
            </w:r>
            <w:r w:rsidR="003C01EC" w:rsidRPr="00C461A0">
              <w:rPr>
                <w:rFonts w:ascii="Times New Roman" w:hAnsi="Times New Roman" w:cs="Times New Roman"/>
                <w:b/>
                <w:bCs/>
                <w:sz w:val="24"/>
                <w:szCs w:val="24"/>
                <w:lang w:val="ru-RU"/>
              </w:rPr>
              <w:t>и</w:t>
            </w:r>
          </w:p>
        </w:tc>
      </w:tr>
      <w:tr w:rsidR="00C314C1" w:rsidRPr="00C461A0" w14:paraId="4A0C0F82" w14:textId="77777777" w:rsidTr="008E322D">
        <w:trPr>
          <w:trHeight w:val="131"/>
        </w:trPr>
        <w:tc>
          <w:tcPr>
            <w:tcW w:w="406" w:type="pct"/>
            <w:vAlign w:val="center"/>
          </w:tcPr>
          <w:p w14:paraId="055AB943" w14:textId="77777777" w:rsidR="00C314C1" w:rsidRPr="00C461A0" w:rsidRDefault="00C314C1"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1</w:t>
            </w:r>
          </w:p>
        </w:tc>
        <w:tc>
          <w:tcPr>
            <w:tcW w:w="1506" w:type="pct"/>
            <w:vAlign w:val="center"/>
          </w:tcPr>
          <w:p w14:paraId="048203C1" w14:textId="77777777" w:rsidR="00C314C1" w:rsidRPr="00C461A0" w:rsidRDefault="00C314C1"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2</w:t>
            </w:r>
          </w:p>
        </w:tc>
        <w:tc>
          <w:tcPr>
            <w:tcW w:w="1039" w:type="pct"/>
            <w:vAlign w:val="center"/>
          </w:tcPr>
          <w:p w14:paraId="0AD6B060" w14:textId="77777777" w:rsidR="00C314C1" w:rsidRPr="00C461A0" w:rsidRDefault="00C314C1"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3</w:t>
            </w:r>
          </w:p>
        </w:tc>
        <w:tc>
          <w:tcPr>
            <w:tcW w:w="2049" w:type="pct"/>
            <w:vAlign w:val="center"/>
          </w:tcPr>
          <w:p w14:paraId="6938FB42" w14:textId="77777777" w:rsidR="00C314C1" w:rsidRPr="00C461A0" w:rsidRDefault="00C314C1"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4</w:t>
            </w:r>
          </w:p>
        </w:tc>
      </w:tr>
      <w:tr w:rsidR="00E10AC4" w:rsidRPr="00C461A0" w14:paraId="2453900C" w14:textId="77777777" w:rsidTr="008E322D">
        <w:trPr>
          <w:trHeight w:val="131"/>
        </w:trPr>
        <w:tc>
          <w:tcPr>
            <w:tcW w:w="406" w:type="pct"/>
            <w:vAlign w:val="center"/>
          </w:tcPr>
          <w:p w14:paraId="4BBBC3B8" w14:textId="38E8F116" w:rsidR="00E10AC4" w:rsidRPr="00C461A0" w:rsidRDefault="007A3664"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1</w:t>
            </w:r>
          </w:p>
        </w:tc>
        <w:tc>
          <w:tcPr>
            <w:tcW w:w="1506" w:type="pct"/>
            <w:vAlign w:val="center"/>
          </w:tcPr>
          <w:p w14:paraId="50EFD681" w14:textId="170F8296" w:rsidR="00E42F39" w:rsidRPr="00C461A0" w:rsidRDefault="00E10AC4" w:rsidP="008E322D">
            <w:pPr>
              <w:spacing w:after="0" w:line="240" w:lineRule="auto"/>
              <w:jc w:val="center"/>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Сервисное обслуживанию лифтов OTIS в количестве</w:t>
            </w:r>
          </w:p>
          <w:p w14:paraId="7D504D58" w14:textId="410E86E9" w:rsidR="00E10AC4" w:rsidRPr="00CB091A" w:rsidRDefault="00E10AC4"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color w:val="000000" w:themeColor="text1"/>
                <w:sz w:val="24"/>
                <w:szCs w:val="24"/>
                <w:lang w:val="ru-RU"/>
              </w:rPr>
              <w:t>7 (семь) шт</w:t>
            </w:r>
            <w:r w:rsidR="00472F7D" w:rsidRPr="00C461A0">
              <w:rPr>
                <w:rFonts w:ascii="Times New Roman" w:hAnsi="Times New Roman" w:cs="Times New Roman"/>
                <w:color w:val="000000" w:themeColor="text1"/>
                <w:sz w:val="24"/>
                <w:szCs w:val="24"/>
                <w:lang w:val="ru-RU"/>
              </w:rPr>
              <w:t>, Mitsubishi в количестве 3 (три) шт.</w:t>
            </w:r>
            <w:r w:rsidR="00CB091A">
              <w:rPr>
                <w:rFonts w:ascii="Times New Roman" w:hAnsi="Times New Roman" w:cs="Times New Roman"/>
                <w:color w:val="000000" w:themeColor="text1"/>
                <w:sz w:val="24"/>
                <w:szCs w:val="24"/>
                <w:lang w:val="ru-RU"/>
              </w:rPr>
              <w:t xml:space="preserve"> </w:t>
            </w:r>
            <w:r w:rsidR="00CB091A">
              <w:rPr>
                <w:rFonts w:ascii="Times New Roman" w:hAnsi="Times New Roman" w:cs="Times New Roman"/>
                <w:color w:val="000000" w:themeColor="text1"/>
                <w:sz w:val="24"/>
                <w:szCs w:val="24"/>
                <w:lang w:val="en-AU"/>
              </w:rPr>
              <w:t xml:space="preserve">FUJI </w:t>
            </w:r>
            <w:r w:rsidR="00CB091A">
              <w:rPr>
                <w:rFonts w:ascii="Times New Roman" w:hAnsi="Times New Roman" w:cs="Times New Roman"/>
                <w:color w:val="000000" w:themeColor="text1"/>
                <w:sz w:val="24"/>
                <w:szCs w:val="24"/>
                <w:lang w:val="kk-KZ"/>
              </w:rPr>
              <w:t xml:space="preserve">5 </w:t>
            </w:r>
            <w:r w:rsidR="00CB091A">
              <w:rPr>
                <w:rFonts w:ascii="Times New Roman" w:hAnsi="Times New Roman" w:cs="Times New Roman"/>
                <w:color w:val="000000" w:themeColor="text1"/>
                <w:sz w:val="24"/>
                <w:szCs w:val="24"/>
                <w:lang w:val="ru-RU"/>
              </w:rPr>
              <w:t>(пять) шт</w:t>
            </w:r>
          </w:p>
        </w:tc>
        <w:tc>
          <w:tcPr>
            <w:tcW w:w="1039" w:type="pct"/>
            <w:vAlign w:val="center"/>
          </w:tcPr>
          <w:p w14:paraId="0CB43191" w14:textId="221A6E5B" w:rsidR="00E10AC4" w:rsidRPr="00C461A0" w:rsidRDefault="008E322D" w:rsidP="00C94E36">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 xml:space="preserve">С 1 </w:t>
            </w:r>
            <w:r w:rsidR="00E72BE3" w:rsidRPr="00C461A0">
              <w:rPr>
                <w:rFonts w:ascii="Times New Roman" w:hAnsi="Times New Roman" w:cs="Times New Roman"/>
                <w:sz w:val="24"/>
                <w:szCs w:val="24"/>
                <w:lang w:val="ru-RU"/>
              </w:rPr>
              <w:t>января 202</w:t>
            </w:r>
            <w:r w:rsidR="00CB091A">
              <w:rPr>
                <w:rFonts w:ascii="Times New Roman" w:hAnsi="Times New Roman" w:cs="Times New Roman"/>
                <w:sz w:val="24"/>
                <w:szCs w:val="24"/>
                <w:lang w:val="ru-RU"/>
              </w:rPr>
              <w:t>6</w:t>
            </w:r>
            <w:r w:rsidRPr="00C461A0">
              <w:rPr>
                <w:rFonts w:ascii="Times New Roman" w:hAnsi="Times New Roman" w:cs="Times New Roman"/>
                <w:sz w:val="24"/>
                <w:szCs w:val="24"/>
                <w:lang w:val="ru-RU"/>
              </w:rPr>
              <w:t xml:space="preserve"> года по 31 </w:t>
            </w:r>
            <w:r w:rsidR="00C94E36">
              <w:rPr>
                <w:rFonts w:ascii="Times New Roman" w:hAnsi="Times New Roman" w:cs="Times New Roman"/>
                <w:sz w:val="24"/>
                <w:szCs w:val="24"/>
                <w:lang w:val="ru-RU"/>
              </w:rPr>
              <w:t xml:space="preserve">января </w:t>
            </w:r>
            <w:r w:rsidRPr="00C461A0">
              <w:rPr>
                <w:rFonts w:ascii="Times New Roman" w:hAnsi="Times New Roman" w:cs="Times New Roman"/>
                <w:sz w:val="24"/>
                <w:szCs w:val="24"/>
                <w:lang w:val="ru-RU"/>
              </w:rPr>
              <w:t>202</w:t>
            </w:r>
            <w:r w:rsidR="00C94E36">
              <w:rPr>
                <w:rFonts w:ascii="Times New Roman" w:hAnsi="Times New Roman" w:cs="Times New Roman"/>
                <w:sz w:val="24"/>
                <w:szCs w:val="24"/>
                <w:lang w:val="ru-RU"/>
              </w:rPr>
              <w:t>7</w:t>
            </w:r>
            <w:bookmarkStart w:id="0" w:name="_GoBack"/>
            <w:bookmarkEnd w:id="0"/>
            <w:r w:rsidRPr="00C461A0">
              <w:rPr>
                <w:rFonts w:ascii="Times New Roman" w:hAnsi="Times New Roman" w:cs="Times New Roman"/>
                <w:sz w:val="24"/>
                <w:szCs w:val="24"/>
                <w:lang w:val="ru-RU"/>
              </w:rPr>
              <w:t xml:space="preserve"> года</w:t>
            </w:r>
          </w:p>
        </w:tc>
        <w:tc>
          <w:tcPr>
            <w:tcW w:w="2049" w:type="pct"/>
            <w:vAlign w:val="center"/>
          </w:tcPr>
          <w:p w14:paraId="45A96480" w14:textId="3183B1F5" w:rsidR="007A3664" w:rsidRPr="00C461A0" w:rsidRDefault="00E10AC4"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 xml:space="preserve">г. </w:t>
            </w:r>
            <w:r w:rsidR="00F2394F" w:rsidRPr="00C461A0">
              <w:rPr>
                <w:rFonts w:ascii="Times New Roman" w:hAnsi="Times New Roman" w:cs="Times New Roman"/>
                <w:sz w:val="24"/>
                <w:szCs w:val="24"/>
                <w:lang w:val="ru-RU"/>
              </w:rPr>
              <w:t>Астана</w:t>
            </w:r>
            <w:r w:rsidRPr="00C461A0">
              <w:rPr>
                <w:rFonts w:ascii="Times New Roman" w:hAnsi="Times New Roman" w:cs="Times New Roman"/>
                <w:sz w:val="24"/>
                <w:szCs w:val="24"/>
                <w:lang w:val="ru-RU"/>
              </w:rPr>
              <w:t>, пр. Абылай хана, 42,</w:t>
            </w:r>
            <w:r w:rsidR="00C94E36">
              <w:rPr>
                <w:rFonts w:ascii="Times New Roman" w:hAnsi="Times New Roman" w:cs="Times New Roman"/>
                <w:sz w:val="24"/>
                <w:szCs w:val="24"/>
                <w:lang w:val="ru-RU"/>
              </w:rPr>
              <w:t xml:space="preserve"> 42а</w:t>
            </w:r>
          </w:p>
          <w:p w14:paraId="1604ED28" w14:textId="3F4C5E8C" w:rsidR="007A3664" w:rsidRPr="00C461A0" w:rsidRDefault="007A3664"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пр. Кабанбай батыра, 27</w:t>
            </w:r>
          </w:p>
          <w:p w14:paraId="77DE403E" w14:textId="0E816B7A" w:rsidR="00E10AC4" w:rsidRPr="00C461A0" w:rsidRDefault="00E10AC4" w:rsidP="008E322D">
            <w:pPr>
              <w:spacing w:after="0" w:line="240" w:lineRule="auto"/>
              <w:jc w:val="center"/>
              <w:rPr>
                <w:rFonts w:ascii="Times New Roman" w:hAnsi="Times New Roman" w:cs="Times New Roman"/>
                <w:sz w:val="24"/>
                <w:szCs w:val="24"/>
                <w:lang w:val="ru-RU"/>
              </w:rPr>
            </w:pPr>
            <w:r w:rsidRPr="00C461A0">
              <w:rPr>
                <w:rFonts w:ascii="Times New Roman" w:hAnsi="Times New Roman" w:cs="Times New Roman"/>
                <w:sz w:val="24"/>
                <w:szCs w:val="24"/>
                <w:lang w:val="ru-RU"/>
              </w:rPr>
              <w:t>АО «</w:t>
            </w:r>
            <w:r w:rsidR="007A3664" w:rsidRPr="00C461A0">
              <w:rPr>
                <w:rFonts w:ascii="Times New Roman" w:hAnsi="Times New Roman" w:cs="Times New Roman"/>
                <w:sz w:val="24"/>
                <w:szCs w:val="24"/>
                <w:lang w:val="ru-RU"/>
              </w:rPr>
              <w:t>ННМЦ</w:t>
            </w:r>
            <w:r w:rsidRPr="00C461A0">
              <w:rPr>
                <w:rFonts w:ascii="Times New Roman" w:hAnsi="Times New Roman" w:cs="Times New Roman"/>
                <w:sz w:val="24"/>
                <w:szCs w:val="24"/>
                <w:lang w:val="ru-RU"/>
              </w:rPr>
              <w:t>»</w:t>
            </w:r>
          </w:p>
        </w:tc>
      </w:tr>
    </w:tbl>
    <w:p w14:paraId="34C9EA36" w14:textId="77777777" w:rsidR="00C314C1" w:rsidRPr="00C461A0" w:rsidRDefault="00C314C1" w:rsidP="00C314C1">
      <w:pPr>
        <w:spacing w:after="0" w:line="240" w:lineRule="auto"/>
        <w:rPr>
          <w:rFonts w:ascii="Times New Roman" w:hAnsi="Times New Roman" w:cs="Times New Roman"/>
          <w:b/>
          <w:color w:val="000000" w:themeColor="text1"/>
          <w:sz w:val="24"/>
          <w:szCs w:val="24"/>
          <w:lang w:val="ru-RU"/>
        </w:rPr>
      </w:pPr>
    </w:p>
    <w:p w14:paraId="412AE8E4" w14:textId="77777777" w:rsidR="00CA373E" w:rsidRPr="00C461A0" w:rsidRDefault="00CA373E" w:rsidP="00CA373E">
      <w:pPr>
        <w:widowControl w:val="0"/>
        <w:tabs>
          <w:tab w:val="left" w:pos="851"/>
        </w:tabs>
        <w:adjustRightInd w:val="0"/>
        <w:spacing w:after="0" w:line="240" w:lineRule="auto"/>
        <w:ind w:firstLine="567"/>
        <w:rPr>
          <w:rFonts w:ascii="Times New Roman" w:hAnsi="Times New Roman" w:cs="Times New Roman"/>
          <w:b/>
          <w:sz w:val="24"/>
          <w:szCs w:val="24"/>
          <w:lang w:val="ru-RU"/>
        </w:rPr>
      </w:pPr>
      <w:r w:rsidRPr="00C461A0">
        <w:rPr>
          <w:rFonts w:ascii="Times New Roman" w:hAnsi="Times New Roman" w:cs="Times New Roman"/>
          <w:b/>
          <w:sz w:val="24"/>
          <w:szCs w:val="24"/>
          <w:lang w:val="ru-RU"/>
        </w:rPr>
        <w:t>Раздел 1. Специальные квалификационные требования:</w:t>
      </w:r>
    </w:p>
    <w:p w14:paraId="2635536A" w14:textId="77777777" w:rsidR="002E0CA7" w:rsidRPr="00C461A0" w:rsidRDefault="002E0CA7" w:rsidP="00683848">
      <w:pPr>
        <w:spacing w:after="0" w:line="240" w:lineRule="auto"/>
        <w:jc w:val="both"/>
        <w:rPr>
          <w:rFonts w:ascii="Times New Roman" w:hAnsi="Times New Roman" w:cs="Times New Roman"/>
          <w:b/>
          <w:color w:val="000000" w:themeColor="text1"/>
          <w:sz w:val="24"/>
          <w:szCs w:val="24"/>
          <w:lang w:val="ru-RU"/>
        </w:rPr>
      </w:pPr>
    </w:p>
    <w:p w14:paraId="66CDC227" w14:textId="77777777" w:rsidR="005F47EC" w:rsidRPr="00C461A0" w:rsidRDefault="005E2518" w:rsidP="005F47EC">
      <w:p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u w:val="single"/>
          <w:lang w:val="ru-RU"/>
        </w:rPr>
        <w:t xml:space="preserve">Для надлежащего и своевременного оказания услуг потенциальный поставщик должен обладать следующими материальными и </w:t>
      </w:r>
      <w:r w:rsidR="00683848" w:rsidRPr="00C461A0">
        <w:rPr>
          <w:rFonts w:ascii="Times New Roman" w:hAnsi="Times New Roman" w:cs="Times New Roman"/>
          <w:color w:val="000000" w:themeColor="text1"/>
          <w:sz w:val="24"/>
          <w:szCs w:val="24"/>
          <w:u w:val="single"/>
          <w:lang w:val="ru-RU"/>
        </w:rPr>
        <w:t>трудовы</w:t>
      </w:r>
      <w:r w:rsidRPr="00C461A0">
        <w:rPr>
          <w:rFonts w:ascii="Times New Roman" w:hAnsi="Times New Roman" w:cs="Times New Roman"/>
          <w:color w:val="000000" w:themeColor="text1"/>
          <w:sz w:val="24"/>
          <w:szCs w:val="24"/>
          <w:u w:val="single"/>
          <w:lang w:val="ru-RU"/>
        </w:rPr>
        <w:t>ми</w:t>
      </w:r>
      <w:r w:rsidR="00683848" w:rsidRPr="00C461A0">
        <w:rPr>
          <w:rFonts w:ascii="Times New Roman" w:hAnsi="Times New Roman" w:cs="Times New Roman"/>
          <w:color w:val="000000" w:themeColor="text1"/>
          <w:sz w:val="24"/>
          <w:szCs w:val="24"/>
          <w:u w:val="single"/>
          <w:lang w:val="ru-RU"/>
        </w:rPr>
        <w:t xml:space="preserve"> ресурс</w:t>
      </w:r>
      <w:r w:rsidRPr="00C461A0">
        <w:rPr>
          <w:rFonts w:ascii="Times New Roman" w:hAnsi="Times New Roman" w:cs="Times New Roman"/>
          <w:color w:val="000000" w:themeColor="text1"/>
          <w:sz w:val="24"/>
          <w:szCs w:val="24"/>
          <w:u w:val="single"/>
          <w:lang w:val="ru-RU"/>
        </w:rPr>
        <w:t xml:space="preserve">ами, </w:t>
      </w:r>
      <w:r w:rsidRPr="00C461A0">
        <w:rPr>
          <w:rFonts w:ascii="Times New Roman" w:hAnsi="Times New Roman" w:cs="Times New Roman"/>
          <w:b/>
          <w:color w:val="000000" w:themeColor="text1"/>
          <w:sz w:val="24"/>
          <w:szCs w:val="24"/>
          <w:u w:val="single"/>
          <w:lang w:val="ru-RU"/>
        </w:rPr>
        <w:t>с приложением подтверждающих документов:</w:t>
      </w:r>
    </w:p>
    <w:p w14:paraId="7E9E384B" w14:textId="55502119" w:rsidR="005F47EC" w:rsidRPr="00C461A0" w:rsidRDefault="005F47EC" w:rsidP="005F47EC">
      <w:pPr>
        <w:pStyle w:val="a3"/>
        <w:numPr>
          <w:ilvl w:val="0"/>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Потенциальный поставщик должен предоставить Аттестат на право проведение работ в области обеспечения промышленной безопасности в соответствии с законодательством Республики Казахстан о разрешениях и уведомлениях</w:t>
      </w:r>
      <w:r w:rsidR="00092A50" w:rsidRPr="00C461A0">
        <w:rPr>
          <w:rFonts w:ascii="Times New Roman" w:hAnsi="Times New Roman" w:cs="Times New Roman"/>
          <w:color w:val="000000" w:themeColor="text1"/>
          <w:sz w:val="24"/>
          <w:szCs w:val="24"/>
          <w:lang w:val="ru-RU"/>
        </w:rPr>
        <w:t xml:space="preserve"> с отметкой «Обслуживание лифтов»</w:t>
      </w:r>
      <w:r w:rsidRPr="00C461A0">
        <w:rPr>
          <w:rFonts w:ascii="Times New Roman" w:hAnsi="Times New Roman" w:cs="Times New Roman"/>
          <w:color w:val="000000" w:themeColor="text1"/>
          <w:sz w:val="24"/>
          <w:szCs w:val="24"/>
          <w:lang w:val="ru-RU"/>
        </w:rPr>
        <w:t>,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w:t>
      </w:r>
      <w:r w:rsidR="00167E78" w:rsidRPr="00C461A0">
        <w:rPr>
          <w:rFonts w:ascii="Times New Roman" w:hAnsi="Times New Roman" w:cs="Times New Roman"/>
          <w:color w:val="000000" w:themeColor="text1"/>
          <w:sz w:val="24"/>
          <w:szCs w:val="24"/>
          <w:lang w:val="ru-RU"/>
        </w:rPr>
        <w:t xml:space="preserve">циальный поставщик представляет </w:t>
      </w:r>
      <w:r w:rsidRPr="00C461A0">
        <w:rPr>
          <w:rFonts w:ascii="Times New Roman" w:hAnsi="Times New Roman" w:cs="Times New Roman"/>
          <w:color w:val="000000" w:themeColor="text1"/>
          <w:sz w:val="24"/>
          <w:szCs w:val="24"/>
          <w:lang w:val="ru-RU"/>
        </w:rPr>
        <w:t>электронную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14:paraId="16E28531" w14:textId="3DCC2DEE" w:rsidR="005F47EC" w:rsidRPr="00C461A0" w:rsidRDefault="005F47EC" w:rsidP="005F47EC">
      <w:pPr>
        <w:pStyle w:val="a3"/>
        <w:numPr>
          <w:ilvl w:val="0"/>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 xml:space="preserve">В соответствии с «Правилами обеспечения промышленной безопасности при эксплуатации </w:t>
      </w:r>
      <w:r w:rsidR="007A3664" w:rsidRPr="00C461A0">
        <w:rPr>
          <w:rFonts w:ascii="Times New Roman" w:hAnsi="Times New Roman" w:cs="Times New Roman"/>
          <w:color w:val="000000" w:themeColor="text1"/>
          <w:sz w:val="24"/>
          <w:szCs w:val="24"/>
          <w:lang w:val="ru-RU"/>
        </w:rPr>
        <w:t>грузоподъёмных</w:t>
      </w:r>
      <w:r w:rsidRPr="00C461A0">
        <w:rPr>
          <w:rFonts w:ascii="Times New Roman" w:hAnsi="Times New Roman" w:cs="Times New Roman"/>
          <w:color w:val="000000" w:themeColor="text1"/>
          <w:sz w:val="24"/>
          <w:szCs w:val="24"/>
          <w:lang w:val="ru-RU"/>
        </w:rPr>
        <w:t xml:space="preserve"> механизмов», Параграф. 2. п.111, 115, (</w:t>
      </w:r>
      <w:r w:rsidR="007A3664" w:rsidRPr="00C461A0">
        <w:rPr>
          <w:rFonts w:ascii="Times New Roman" w:hAnsi="Times New Roman" w:cs="Times New Roman"/>
          <w:color w:val="000000" w:themeColor="text1"/>
          <w:sz w:val="24"/>
          <w:szCs w:val="24"/>
          <w:lang w:val="ru-RU"/>
        </w:rPr>
        <w:t>утверждённых</w:t>
      </w:r>
      <w:r w:rsidRPr="00C461A0">
        <w:rPr>
          <w:rFonts w:ascii="Times New Roman" w:hAnsi="Times New Roman" w:cs="Times New Roman"/>
          <w:color w:val="000000" w:themeColor="text1"/>
          <w:sz w:val="24"/>
          <w:szCs w:val="24"/>
          <w:lang w:val="ru-RU"/>
        </w:rPr>
        <w:t xml:space="preserve"> приказом Министра по инвестициям и развитию РК) потенциальный поставщик для оказания услуг должен обладать следующими трудовыми ресурсами:</w:t>
      </w:r>
    </w:p>
    <w:p w14:paraId="0B1C6AAB" w14:textId="77777777" w:rsidR="005F47EC"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начальник участка – не менее 1 ед;</w:t>
      </w:r>
    </w:p>
    <w:p w14:paraId="5C34C8A2" w14:textId="77777777" w:rsidR="005F47EC"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мастер по эксплуатации -  не менее 1 ед;</w:t>
      </w:r>
    </w:p>
    <w:p w14:paraId="7001D6A0" w14:textId="77777777" w:rsidR="005F47EC"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электромеханики – не менее 2 ед;</w:t>
      </w:r>
    </w:p>
    <w:p w14:paraId="1193A7EC" w14:textId="77777777" w:rsidR="00CE4A19"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лифтеры-операторы – не менее 4 ед.</w:t>
      </w:r>
    </w:p>
    <w:p w14:paraId="689DBC82" w14:textId="77777777" w:rsidR="00CE4A19" w:rsidRPr="00C461A0" w:rsidRDefault="005F47EC" w:rsidP="005F47EC">
      <w:pPr>
        <w:pStyle w:val="a3"/>
        <w:numPr>
          <w:ilvl w:val="0"/>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В подтверждении квалификации специалистов потенциальный поставщик должен предоставить в соответствии с Законом РК «О гражданской защите», ст.79, п.8:</w:t>
      </w:r>
    </w:p>
    <w:p w14:paraId="0655B4C7" w14:textId="77777777" w:rsidR="00CE4A19"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Электронные копии рабочих удостоверений специалистов в области промышленной безопасности (с участием государственного инспектора);</w:t>
      </w:r>
    </w:p>
    <w:p w14:paraId="2104D8D6" w14:textId="77777777" w:rsidR="005F47EC" w:rsidRPr="00C461A0" w:rsidRDefault="005F47EC" w:rsidP="005F47EC">
      <w:pPr>
        <w:pStyle w:val="a3"/>
        <w:numPr>
          <w:ilvl w:val="1"/>
          <w:numId w:val="21"/>
        </w:numPr>
        <w:spacing w:after="0" w:line="240" w:lineRule="auto"/>
        <w:jc w:val="both"/>
        <w:rPr>
          <w:rFonts w:ascii="Times New Roman" w:hAnsi="Times New Roman" w:cs="Times New Roman"/>
          <w:b/>
          <w:color w:val="000000" w:themeColor="text1"/>
          <w:sz w:val="24"/>
          <w:szCs w:val="24"/>
          <w:u w:val="single"/>
          <w:lang w:val="ru-RU"/>
        </w:rPr>
      </w:pPr>
      <w:r w:rsidRPr="00C461A0">
        <w:rPr>
          <w:rFonts w:ascii="Times New Roman" w:hAnsi="Times New Roman" w:cs="Times New Roman"/>
          <w:color w:val="000000" w:themeColor="text1"/>
          <w:sz w:val="24"/>
          <w:szCs w:val="24"/>
          <w:lang w:val="ru-RU"/>
        </w:rPr>
        <w:t>Электронные копии протоколов проверки знаний (с участием государственного инспектора).</w:t>
      </w:r>
    </w:p>
    <w:p w14:paraId="51FF5977" w14:textId="77777777" w:rsidR="009A376D" w:rsidRPr="00C461A0" w:rsidRDefault="009A376D" w:rsidP="00C314C1">
      <w:pPr>
        <w:spacing w:after="0" w:line="240" w:lineRule="auto"/>
        <w:jc w:val="both"/>
        <w:rPr>
          <w:rFonts w:ascii="Times New Roman" w:hAnsi="Times New Roman" w:cs="Times New Roman"/>
          <w:b/>
          <w:color w:val="000000" w:themeColor="text1"/>
          <w:sz w:val="24"/>
          <w:szCs w:val="24"/>
          <w:lang w:val="ru-RU"/>
        </w:rPr>
      </w:pPr>
    </w:p>
    <w:p w14:paraId="4C180E42" w14:textId="77777777" w:rsidR="0007284F" w:rsidRPr="00C461A0" w:rsidRDefault="00012F3C" w:rsidP="005A4D61">
      <w:pPr>
        <w:widowControl w:val="0"/>
        <w:tabs>
          <w:tab w:val="left" w:pos="851"/>
        </w:tabs>
        <w:adjustRightInd w:val="0"/>
        <w:spacing w:after="0" w:line="240" w:lineRule="auto"/>
        <w:ind w:firstLine="567"/>
        <w:rPr>
          <w:rFonts w:ascii="Times New Roman" w:hAnsi="Times New Roman" w:cs="Times New Roman"/>
          <w:b/>
          <w:sz w:val="24"/>
          <w:szCs w:val="24"/>
          <w:lang w:val="ru-RU"/>
        </w:rPr>
      </w:pPr>
      <w:r w:rsidRPr="00C461A0">
        <w:rPr>
          <w:rFonts w:ascii="Times New Roman" w:hAnsi="Times New Roman" w:cs="Times New Roman"/>
          <w:b/>
          <w:sz w:val="24"/>
          <w:szCs w:val="24"/>
          <w:lang w:val="ru-RU"/>
        </w:rPr>
        <w:t>Раздел 2. Технические и качественные характеристики:</w:t>
      </w:r>
    </w:p>
    <w:p w14:paraId="48874A23" w14:textId="77777777" w:rsidR="007E47C1" w:rsidRPr="00C461A0" w:rsidRDefault="007E47C1" w:rsidP="007E47C1">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Поставщик обязуется оказывать следующие услуги:</w:t>
      </w:r>
    </w:p>
    <w:p w14:paraId="0933FB88" w14:textId="1ECAA00A"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Проводить обслуживание лифтов </w:t>
      </w:r>
      <w:r w:rsidR="00C461A0" w:rsidRPr="00C461A0">
        <w:rPr>
          <w:rFonts w:ascii="Times New Roman" w:hAnsi="Times New Roman" w:cs="Times New Roman"/>
          <w:color w:val="000000" w:themeColor="text1"/>
          <w:sz w:val="24"/>
          <w:szCs w:val="24"/>
          <w:lang w:val="ru-RU"/>
        </w:rPr>
        <w:t>согласно техническому паспорту</w:t>
      </w:r>
      <w:r w:rsidRPr="00C461A0">
        <w:rPr>
          <w:rFonts w:ascii="Times New Roman" w:hAnsi="Times New Roman" w:cs="Times New Roman"/>
          <w:color w:val="000000" w:themeColor="text1"/>
          <w:sz w:val="24"/>
          <w:szCs w:val="24"/>
          <w:lang w:val="ru-RU"/>
        </w:rPr>
        <w:t>;</w:t>
      </w:r>
    </w:p>
    <w:p w14:paraId="2A454994"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соблюдение правил и требований техники безопасности, пожарной безопасности, а также положения действующих нормативных актов, инструкций, правил, предписаний, разработанных уполномоченными органами Республики Казахстан, касающихся обеспечения безопасной, комфортной эксплуатации и обслуживания лифтов.</w:t>
      </w:r>
    </w:p>
    <w:p w14:paraId="3F247CF2"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lastRenderedPageBreak/>
        <w:t>обеспечение проведения технического освидетельствования лифтов заказчика не реже одного раза в год в присутствии представителя уполномоченного органа или организации, а также представителя Заказчика;</w:t>
      </w:r>
    </w:p>
    <w:p w14:paraId="75DA2302"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привлечение к работе обученного и квалифицированного персонала;</w:t>
      </w:r>
    </w:p>
    <w:p w14:paraId="4C7DEE6D"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проведение всех работ, входящих в перечень ТО-1 – два раза в месяц, ТО-2 – один раз в месяц, ТО-3 один раз в полугодие;</w:t>
      </w:r>
    </w:p>
    <w:p w14:paraId="16309841"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проведение испытаний безопасности и выполнение, и устранение всех предписаний государственных органов;</w:t>
      </w:r>
    </w:p>
    <w:p w14:paraId="614DA21E" w14:textId="026600D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оказание услуги два раза в месяц согласно составу услуг, входящих в ТО продолжительностью, которая определена технически обоснованной нормой времени, при условии полного выполнения </w:t>
      </w:r>
      <w:r w:rsidR="007A3664" w:rsidRPr="00C461A0">
        <w:rPr>
          <w:rFonts w:ascii="Times New Roman" w:hAnsi="Times New Roman" w:cs="Times New Roman"/>
          <w:color w:val="000000" w:themeColor="text1"/>
          <w:sz w:val="24"/>
          <w:szCs w:val="24"/>
          <w:lang w:val="ru-RU"/>
        </w:rPr>
        <w:t>объёма</w:t>
      </w:r>
      <w:r w:rsidRPr="00C461A0">
        <w:rPr>
          <w:rFonts w:ascii="Times New Roman" w:hAnsi="Times New Roman" w:cs="Times New Roman"/>
          <w:color w:val="000000" w:themeColor="text1"/>
          <w:sz w:val="24"/>
          <w:szCs w:val="24"/>
          <w:lang w:val="ru-RU"/>
        </w:rPr>
        <w:t xml:space="preserve"> услуг;</w:t>
      </w:r>
    </w:p>
    <w:p w14:paraId="7A51550D"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проведение электрических измерений электропроводок, цепей управления, сигнализации, заземлений;</w:t>
      </w:r>
    </w:p>
    <w:p w14:paraId="1D38D31A" w14:textId="77777777"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обеспечение Заказчика необходимыми запасными частями к лифтам, в случае выхода их из строя.</w:t>
      </w:r>
    </w:p>
    <w:p w14:paraId="28075E32" w14:textId="4EA2DFFB"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ведение журнала </w:t>
      </w:r>
      <w:r w:rsidR="007A3664" w:rsidRPr="00C461A0">
        <w:rPr>
          <w:rFonts w:ascii="Times New Roman" w:hAnsi="Times New Roman" w:cs="Times New Roman"/>
          <w:color w:val="000000" w:themeColor="text1"/>
          <w:sz w:val="24"/>
          <w:szCs w:val="24"/>
          <w:lang w:val="ru-RU"/>
        </w:rPr>
        <w:t>учёта</w:t>
      </w:r>
      <w:r w:rsidRPr="00C461A0">
        <w:rPr>
          <w:rFonts w:ascii="Times New Roman" w:hAnsi="Times New Roman" w:cs="Times New Roman"/>
          <w:color w:val="000000" w:themeColor="text1"/>
          <w:sz w:val="24"/>
          <w:szCs w:val="24"/>
          <w:lang w:val="ru-RU"/>
        </w:rPr>
        <w:t xml:space="preserve"> работ. В журнал заносятся </w:t>
      </w:r>
      <w:r w:rsidRPr="00C461A0">
        <w:rPr>
          <w:rFonts w:ascii="Times New Roman" w:hAnsi="Times New Roman" w:cs="Times New Roman"/>
          <w:color w:val="000000" w:themeColor="text1"/>
          <w:sz w:val="24"/>
          <w:szCs w:val="24"/>
          <w:lang w:val="ru-RU"/>
        </w:rPr>
        <w:tab/>
        <w:t xml:space="preserve">все виды ТО и испытаний. Все </w:t>
      </w:r>
      <w:r w:rsidR="007A3664" w:rsidRPr="00C461A0">
        <w:rPr>
          <w:rFonts w:ascii="Times New Roman" w:hAnsi="Times New Roman" w:cs="Times New Roman"/>
          <w:color w:val="000000" w:themeColor="text1"/>
          <w:sz w:val="24"/>
          <w:szCs w:val="24"/>
          <w:lang w:val="ru-RU"/>
        </w:rPr>
        <w:t>проведённые</w:t>
      </w:r>
      <w:r w:rsidRPr="00C461A0">
        <w:rPr>
          <w:rFonts w:ascii="Times New Roman" w:hAnsi="Times New Roman" w:cs="Times New Roman"/>
          <w:color w:val="000000" w:themeColor="text1"/>
          <w:sz w:val="24"/>
          <w:szCs w:val="24"/>
          <w:lang w:val="ru-RU"/>
        </w:rPr>
        <w:t xml:space="preserve"> испытания оформляются соответствующими актами.</w:t>
      </w:r>
    </w:p>
    <w:p w14:paraId="3DB55E29" w14:textId="7F08CA7F"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Для дежурства на объекте с 8-00 до 20-00 ежедневно, включая выходные и праздничные дни, предусмотреть штат </w:t>
      </w:r>
      <w:r w:rsidR="007A3664" w:rsidRPr="00C461A0">
        <w:rPr>
          <w:rFonts w:ascii="Times New Roman" w:hAnsi="Times New Roman" w:cs="Times New Roman"/>
          <w:color w:val="000000" w:themeColor="text1"/>
          <w:sz w:val="24"/>
          <w:szCs w:val="24"/>
          <w:lang w:val="ru-RU"/>
        </w:rPr>
        <w:t>лифтёров</w:t>
      </w:r>
      <w:r w:rsidRPr="00C461A0">
        <w:rPr>
          <w:rFonts w:ascii="Times New Roman" w:hAnsi="Times New Roman" w:cs="Times New Roman"/>
          <w:color w:val="000000" w:themeColor="text1"/>
          <w:sz w:val="24"/>
          <w:szCs w:val="24"/>
          <w:lang w:val="ru-RU"/>
        </w:rPr>
        <w:t xml:space="preserve"> в количестве не менее 1-го человек. В конце смены представлять письменный </w:t>
      </w:r>
      <w:r w:rsidR="007A3664" w:rsidRPr="00C461A0">
        <w:rPr>
          <w:rFonts w:ascii="Times New Roman" w:hAnsi="Times New Roman" w:cs="Times New Roman"/>
          <w:color w:val="000000" w:themeColor="text1"/>
          <w:sz w:val="24"/>
          <w:szCs w:val="24"/>
          <w:lang w:val="ru-RU"/>
        </w:rPr>
        <w:t>отчёт</w:t>
      </w:r>
      <w:r w:rsidRPr="00C461A0">
        <w:rPr>
          <w:rFonts w:ascii="Times New Roman" w:hAnsi="Times New Roman" w:cs="Times New Roman"/>
          <w:color w:val="000000" w:themeColor="text1"/>
          <w:sz w:val="24"/>
          <w:szCs w:val="24"/>
          <w:lang w:val="ru-RU"/>
        </w:rPr>
        <w:t xml:space="preserve"> ответственному лицу со стороны Заказчика. Основные задачи дежурной смены – эвакуация пассажиров, застрявших в лифте, в течении 10-ти минут после получения информации от Заказчика и перезапуск лифта в случае его остановки.</w:t>
      </w:r>
    </w:p>
    <w:p w14:paraId="71EA14FF" w14:textId="2509FEFB" w:rsidR="007E47C1" w:rsidRPr="00C461A0" w:rsidRDefault="007E47C1" w:rsidP="007E47C1">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Предоставить график ППР по обслуживанию лифтов и график проведения работ по ТО-1, ТО-2, ТО-3 указанных. Вести </w:t>
      </w:r>
      <w:r w:rsidR="007A3664" w:rsidRPr="00C461A0">
        <w:rPr>
          <w:rFonts w:ascii="Times New Roman" w:hAnsi="Times New Roman" w:cs="Times New Roman"/>
          <w:color w:val="000000" w:themeColor="text1"/>
          <w:sz w:val="24"/>
          <w:szCs w:val="24"/>
          <w:lang w:val="ru-RU"/>
        </w:rPr>
        <w:t>отчётность</w:t>
      </w:r>
      <w:r w:rsidRPr="00C461A0">
        <w:rPr>
          <w:rFonts w:ascii="Times New Roman" w:hAnsi="Times New Roman" w:cs="Times New Roman"/>
          <w:color w:val="000000" w:themeColor="text1"/>
          <w:sz w:val="24"/>
          <w:szCs w:val="24"/>
          <w:lang w:val="ru-RU"/>
        </w:rPr>
        <w:t xml:space="preserve"> выполнения работ в журнале.</w:t>
      </w:r>
    </w:p>
    <w:p w14:paraId="424B5372" w14:textId="77777777" w:rsidR="00546833" w:rsidRPr="00C461A0" w:rsidRDefault="00546833" w:rsidP="00546833">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Периодичность обслуживания:</w:t>
      </w:r>
      <w:r w:rsidRPr="00C461A0">
        <w:rPr>
          <w:rFonts w:ascii="Times New Roman" w:hAnsi="Times New Roman" w:cs="Times New Roman"/>
          <w:color w:val="000000" w:themeColor="text1"/>
          <w:sz w:val="24"/>
          <w:szCs w:val="24"/>
          <w:lang w:val="ru-RU"/>
        </w:rPr>
        <w:tab/>
      </w:r>
    </w:p>
    <w:p w14:paraId="5ECD08B1" w14:textId="77777777" w:rsidR="00546833" w:rsidRPr="00C461A0" w:rsidRDefault="007E47C1" w:rsidP="00546833">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(ТО-1), проводятся не реже одного раза в 15 дней. Технический осмотр ТО-1 включает в себя: осмотр и регулировка тормозного устройства, осмотр и регулировка замков и контактов шахтных дверей, осмотр и регулировка привода дверей кабины, осмотр дверей шахт и кабины, осмотр пола кабины, осмотр ограждений шахты, осмотр освещения и сигнализации</w:t>
      </w:r>
    </w:p>
    <w:p w14:paraId="7AD344B1" w14:textId="6C3E3C78" w:rsidR="00546833" w:rsidRPr="00C461A0" w:rsidRDefault="007E47C1" w:rsidP="00546833">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(ТО-2), проводятся не реже одного раза в месяц. Технический осмотр ТО-2 включает в себя: осмотр и регулирование станции управления, аппаратуры включения режима ревизии, системы (пульт) управления лифтом, канатоведущих шкивов, концевых выключателей кабины лифта, натяжного устройства подвесных канатов лифта, смазка направляющих и башмаков скольжения, </w:t>
      </w:r>
      <w:r w:rsidR="007A3664" w:rsidRPr="00C461A0">
        <w:rPr>
          <w:rFonts w:ascii="Times New Roman" w:hAnsi="Times New Roman" w:cs="Times New Roman"/>
          <w:color w:val="000000" w:themeColor="text1"/>
          <w:sz w:val="24"/>
          <w:szCs w:val="24"/>
          <w:lang w:val="ru-RU"/>
        </w:rPr>
        <w:t>маслёнок</w:t>
      </w:r>
      <w:r w:rsidRPr="00C461A0">
        <w:rPr>
          <w:rFonts w:ascii="Times New Roman" w:hAnsi="Times New Roman" w:cs="Times New Roman"/>
          <w:color w:val="000000" w:themeColor="text1"/>
          <w:sz w:val="24"/>
          <w:szCs w:val="24"/>
          <w:lang w:val="ru-RU"/>
        </w:rPr>
        <w:t xml:space="preserve"> кабины и противовеса, датчиков поэтажных остановок, шахтных дверей, дверей кабины, кнопочного поста и указателя кабины, этажных кнопочных постов и указателей, купе кабины, натяжного устройства ограничителя скорости, запасовки канатов, электродвигателей.</w:t>
      </w:r>
    </w:p>
    <w:p w14:paraId="15FF24B4" w14:textId="77777777" w:rsidR="00546833" w:rsidRPr="00C461A0" w:rsidRDefault="007E47C1" w:rsidP="00546833">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полугодовой осмотр (ТО-3), включает в себя осмотр: вводных устройств, регулировка редуктора, ограничителя скорости, регулировка ловителей, смазка шкивов подвески, включателей машинного помещения и шахт, буферов, заземления оборудования и изоляции проводов.</w:t>
      </w:r>
    </w:p>
    <w:p w14:paraId="782FBE2A" w14:textId="098B467E" w:rsidR="007E47C1" w:rsidRPr="00C461A0" w:rsidRDefault="007E47C1" w:rsidP="00546833">
      <w:pPr>
        <w:pStyle w:val="a3"/>
        <w:numPr>
          <w:ilvl w:val="0"/>
          <w:numId w:val="2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Все </w:t>
      </w:r>
      <w:r w:rsidR="007A3664" w:rsidRPr="00C461A0">
        <w:rPr>
          <w:rFonts w:ascii="Times New Roman" w:hAnsi="Times New Roman" w:cs="Times New Roman"/>
          <w:color w:val="000000" w:themeColor="text1"/>
          <w:sz w:val="24"/>
          <w:szCs w:val="24"/>
          <w:lang w:val="ru-RU"/>
        </w:rPr>
        <w:t>проведённые</w:t>
      </w:r>
      <w:r w:rsidRPr="00C461A0">
        <w:rPr>
          <w:rFonts w:ascii="Times New Roman" w:hAnsi="Times New Roman" w:cs="Times New Roman"/>
          <w:color w:val="000000" w:themeColor="text1"/>
          <w:sz w:val="24"/>
          <w:szCs w:val="24"/>
          <w:lang w:val="ru-RU"/>
        </w:rPr>
        <w:t xml:space="preserve"> работы оформляются актами </w:t>
      </w:r>
      <w:r w:rsidR="007A3664" w:rsidRPr="00C461A0">
        <w:rPr>
          <w:rFonts w:ascii="Times New Roman" w:hAnsi="Times New Roman" w:cs="Times New Roman"/>
          <w:color w:val="000000" w:themeColor="text1"/>
          <w:sz w:val="24"/>
          <w:szCs w:val="24"/>
          <w:lang w:val="ru-RU"/>
        </w:rPr>
        <w:t>произведённых</w:t>
      </w:r>
      <w:r w:rsidRPr="00C461A0">
        <w:rPr>
          <w:rFonts w:ascii="Times New Roman" w:hAnsi="Times New Roman" w:cs="Times New Roman"/>
          <w:color w:val="000000" w:themeColor="text1"/>
          <w:sz w:val="24"/>
          <w:szCs w:val="24"/>
          <w:lang w:val="ru-RU"/>
        </w:rPr>
        <w:t xml:space="preserve"> работ с занесением в журнал </w:t>
      </w:r>
      <w:r w:rsidR="007A3664" w:rsidRPr="00C461A0">
        <w:rPr>
          <w:rFonts w:ascii="Times New Roman" w:hAnsi="Times New Roman" w:cs="Times New Roman"/>
          <w:color w:val="000000" w:themeColor="text1"/>
          <w:sz w:val="24"/>
          <w:szCs w:val="24"/>
          <w:lang w:val="ru-RU"/>
        </w:rPr>
        <w:t>учёта</w:t>
      </w:r>
      <w:r w:rsidRPr="00C461A0">
        <w:rPr>
          <w:rFonts w:ascii="Times New Roman" w:hAnsi="Times New Roman" w:cs="Times New Roman"/>
          <w:color w:val="000000" w:themeColor="text1"/>
          <w:sz w:val="24"/>
          <w:szCs w:val="24"/>
          <w:lang w:val="ru-RU"/>
        </w:rPr>
        <w:t xml:space="preserve"> работ.</w:t>
      </w:r>
    </w:p>
    <w:p w14:paraId="2E71FD44" w14:textId="77777777" w:rsidR="007E47C1" w:rsidRPr="00C461A0" w:rsidRDefault="007E47C1" w:rsidP="007E47C1">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Время реагирования на устранение замечаний: В случае поломки или аварийной ситуации потенциальный поставщик обязан устранить неполадку в</w:t>
      </w:r>
      <w:r w:rsidR="00546833" w:rsidRPr="00C461A0">
        <w:rPr>
          <w:rFonts w:ascii="Times New Roman" w:hAnsi="Times New Roman" w:cs="Times New Roman"/>
          <w:color w:val="000000" w:themeColor="text1"/>
          <w:sz w:val="24"/>
          <w:szCs w:val="24"/>
          <w:lang w:val="ru-RU"/>
        </w:rPr>
        <w:t xml:space="preserve"> течение 15</w:t>
      </w:r>
      <w:r w:rsidRPr="00C461A0">
        <w:rPr>
          <w:rFonts w:ascii="Times New Roman" w:hAnsi="Times New Roman" w:cs="Times New Roman"/>
          <w:color w:val="000000" w:themeColor="text1"/>
          <w:sz w:val="24"/>
          <w:szCs w:val="24"/>
          <w:lang w:val="ru-RU"/>
        </w:rPr>
        <w:t xml:space="preserve"> минут с момента получения заявки от Заказчика.</w:t>
      </w:r>
    </w:p>
    <w:p w14:paraId="3E98A070" w14:textId="204FE1B6" w:rsidR="007E47C1" w:rsidRPr="00C461A0" w:rsidRDefault="007A3664" w:rsidP="007E47C1">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Отчёт</w:t>
      </w:r>
      <w:r w:rsidR="007E47C1" w:rsidRPr="00C461A0">
        <w:rPr>
          <w:rFonts w:ascii="Times New Roman" w:hAnsi="Times New Roman" w:cs="Times New Roman"/>
          <w:color w:val="000000" w:themeColor="text1"/>
          <w:sz w:val="24"/>
          <w:szCs w:val="24"/>
          <w:lang w:val="ru-RU"/>
        </w:rPr>
        <w:t xml:space="preserve"> об оказанных услугах: поставщик совместно с заказчиком </w:t>
      </w:r>
      <w:r w:rsidRPr="00C461A0">
        <w:rPr>
          <w:rFonts w:ascii="Times New Roman" w:hAnsi="Times New Roman" w:cs="Times New Roman"/>
          <w:color w:val="000000" w:themeColor="text1"/>
          <w:sz w:val="24"/>
          <w:szCs w:val="24"/>
          <w:lang w:val="ru-RU"/>
        </w:rPr>
        <w:t>ведёт</w:t>
      </w:r>
      <w:r w:rsidR="007E47C1" w:rsidRPr="00C461A0">
        <w:rPr>
          <w:rFonts w:ascii="Times New Roman" w:hAnsi="Times New Roman" w:cs="Times New Roman"/>
          <w:color w:val="000000" w:themeColor="text1"/>
          <w:sz w:val="24"/>
          <w:szCs w:val="24"/>
          <w:lang w:val="ru-RU"/>
        </w:rPr>
        <w:t xml:space="preserve"> журнал </w:t>
      </w:r>
      <w:r w:rsidRPr="00C461A0">
        <w:rPr>
          <w:rFonts w:ascii="Times New Roman" w:hAnsi="Times New Roman" w:cs="Times New Roman"/>
          <w:color w:val="000000" w:themeColor="text1"/>
          <w:sz w:val="24"/>
          <w:szCs w:val="24"/>
          <w:lang w:val="ru-RU"/>
        </w:rPr>
        <w:t>учёта</w:t>
      </w:r>
      <w:r w:rsidR="007E47C1" w:rsidRPr="00C461A0">
        <w:rPr>
          <w:rFonts w:ascii="Times New Roman" w:hAnsi="Times New Roman" w:cs="Times New Roman"/>
          <w:color w:val="000000" w:themeColor="text1"/>
          <w:sz w:val="24"/>
          <w:szCs w:val="24"/>
          <w:lang w:val="ru-RU"/>
        </w:rPr>
        <w:t xml:space="preserve"> работ по ремонту и обслуживанию лифтов, в который вносятся все </w:t>
      </w:r>
      <w:r w:rsidRPr="00C461A0">
        <w:rPr>
          <w:rFonts w:ascii="Times New Roman" w:hAnsi="Times New Roman" w:cs="Times New Roman"/>
          <w:color w:val="000000" w:themeColor="text1"/>
          <w:sz w:val="24"/>
          <w:szCs w:val="24"/>
          <w:lang w:val="ru-RU"/>
        </w:rPr>
        <w:t>проведённые</w:t>
      </w:r>
      <w:r w:rsidR="007E47C1" w:rsidRPr="00C461A0">
        <w:rPr>
          <w:rFonts w:ascii="Times New Roman" w:hAnsi="Times New Roman" w:cs="Times New Roman"/>
          <w:color w:val="000000" w:themeColor="text1"/>
          <w:sz w:val="24"/>
          <w:szCs w:val="24"/>
          <w:lang w:val="ru-RU"/>
        </w:rPr>
        <w:t xml:space="preserve"> профилактические и ремонтные работы за весь период оказания услуги.</w:t>
      </w:r>
    </w:p>
    <w:p w14:paraId="47159DFF" w14:textId="4B948B52" w:rsidR="007E47C1" w:rsidRPr="00C461A0" w:rsidRDefault="007E47C1" w:rsidP="007E47C1">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Согласно п.п.4 п.1 Правил обеспечения промышленной безопасности при эксплуатации </w:t>
      </w:r>
      <w:r w:rsidR="007A3664" w:rsidRPr="00C461A0">
        <w:rPr>
          <w:rFonts w:ascii="Times New Roman" w:hAnsi="Times New Roman" w:cs="Times New Roman"/>
          <w:color w:val="000000" w:themeColor="text1"/>
          <w:sz w:val="24"/>
          <w:szCs w:val="24"/>
          <w:lang w:val="ru-RU"/>
        </w:rPr>
        <w:t>грузоподъёмных</w:t>
      </w:r>
      <w:r w:rsidRPr="00C461A0">
        <w:rPr>
          <w:rFonts w:ascii="Times New Roman" w:hAnsi="Times New Roman" w:cs="Times New Roman"/>
          <w:color w:val="000000" w:themeColor="text1"/>
          <w:sz w:val="24"/>
          <w:szCs w:val="24"/>
          <w:lang w:val="ru-RU"/>
        </w:rPr>
        <w:t xml:space="preserve"> механизмов (</w:t>
      </w:r>
      <w:r w:rsidR="007A3664" w:rsidRPr="00C461A0">
        <w:rPr>
          <w:rFonts w:ascii="Times New Roman" w:hAnsi="Times New Roman" w:cs="Times New Roman"/>
          <w:color w:val="000000" w:themeColor="text1"/>
          <w:sz w:val="24"/>
          <w:szCs w:val="24"/>
          <w:lang w:val="ru-RU"/>
        </w:rPr>
        <w:t>утверждённых</w:t>
      </w:r>
      <w:r w:rsidRPr="00C461A0">
        <w:rPr>
          <w:rFonts w:ascii="Times New Roman" w:hAnsi="Times New Roman" w:cs="Times New Roman"/>
          <w:color w:val="000000" w:themeColor="text1"/>
          <w:sz w:val="24"/>
          <w:szCs w:val="24"/>
          <w:lang w:val="ru-RU"/>
        </w:rPr>
        <w:t xml:space="preserve"> Приказом Министра по инвестициям и развитию Республики Казахстан от 30 декабря 2014 года № 359) техническое обслуживание – комплекс операций, выполняемых по поддержанию исправности и работоспособности </w:t>
      </w:r>
      <w:r w:rsidR="007A3664" w:rsidRPr="00C461A0">
        <w:rPr>
          <w:rFonts w:ascii="Times New Roman" w:hAnsi="Times New Roman" w:cs="Times New Roman"/>
          <w:color w:val="000000" w:themeColor="text1"/>
          <w:sz w:val="24"/>
          <w:szCs w:val="24"/>
          <w:lang w:val="ru-RU"/>
        </w:rPr>
        <w:t>грузоподъёмного</w:t>
      </w:r>
      <w:r w:rsidRPr="00C461A0">
        <w:rPr>
          <w:rFonts w:ascii="Times New Roman" w:hAnsi="Times New Roman" w:cs="Times New Roman"/>
          <w:color w:val="000000" w:themeColor="text1"/>
          <w:sz w:val="24"/>
          <w:szCs w:val="24"/>
          <w:lang w:val="ru-RU"/>
        </w:rPr>
        <w:t xml:space="preserve"> механизма;</w:t>
      </w:r>
    </w:p>
    <w:p w14:paraId="78DBEFC4" w14:textId="653D31B8" w:rsidR="00092A50" w:rsidRPr="00C461A0" w:rsidRDefault="007E47C1" w:rsidP="007E47C1">
      <w:pPr>
        <w:spacing w:after="0" w:line="240" w:lineRule="auto"/>
        <w:ind w:firstLine="567"/>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В этой связи, а также учитывая, что техническое обслуживание </w:t>
      </w:r>
      <w:r w:rsidR="007A3664" w:rsidRPr="00C461A0">
        <w:rPr>
          <w:rFonts w:ascii="Times New Roman" w:hAnsi="Times New Roman" w:cs="Times New Roman"/>
          <w:color w:val="000000" w:themeColor="text1"/>
          <w:sz w:val="24"/>
          <w:szCs w:val="24"/>
          <w:lang w:val="ru-RU"/>
        </w:rPr>
        <w:t>грузоподъёмных</w:t>
      </w:r>
      <w:r w:rsidRPr="00C461A0">
        <w:rPr>
          <w:rFonts w:ascii="Times New Roman" w:hAnsi="Times New Roman" w:cs="Times New Roman"/>
          <w:color w:val="000000" w:themeColor="text1"/>
          <w:sz w:val="24"/>
          <w:szCs w:val="24"/>
          <w:lang w:val="ru-RU"/>
        </w:rPr>
        <w:t xml:space="preserve"> механизмов представляет собой комплекс взаимосвязанных операций, требующих, в том числе </w:t>
      </w:r>
      <w:r w:rsidR="00546833" w:rsidRPr="00C461A0">
        <w:rPr>
          <w:rFonts w:ascii="Times New Roman" w:hAnsi="Times New Roman" w:cs="Times New Roman"/>
          <w:color w:val="000000" w:themeColor="text1"/>
          <w:sz w:val="24"/>
          <w:szCs w:val="24"/>
          <w:lang w:val="ru-RU"/>
        </w:rPr>
        <w:t xml:space="preserve">замену </w:t>
      </w:r>
      <w:r w:rsidR="00546833" w:rsidRPr="00C461A0">
        <w:rPr>
          <w:rFonts w:ascii="Times New Roman" w:hAnsi="Times New Roman" w:cs="Times New Roman"/>
          <w:color w:val="000000" w:themeColor="text1"/>
          <w:sz w:val="24"/>
          <w:szCs w:val="24"/>
          <w:lang w:val="ru-RU"/>
        </w:rPr>
        <w:lastRenderedPageBreak/>
        <w:t>соответствующих деталей, замену</w:t>
      </w:r>
      <w:r w:rsidRPr="00C461A0">
        <w:rPr>
          <w:rFonts w:ascii="Times New Roman" w:hAnsi="Times New Roman" w:cs="Times New Roman"/>
          <w:color w:val="000000" w:themeColor="text1"/>
          <w:sz w:val="24"/>
          <w:szCs w:val="24"/>
          <w:lang w:val="ru-RU"/>
        </w:rPr>
        <w:t xml:space="preserve"> недорогостоящих (не превышающую 10 (десять) МРП) запасных частей, требующихся для скорейшего восстанов</w:t>
      </w:r>
      <w:r w:rsidR="00546833" w:rsidRPr="00C461A0">
        <w:rPr>
          <w:rFonts w:ascii="Times New Roman" w:hAnsi="Times New Roman" w:cs="Times New Roman"/>
          <w:color w:val="000000" w:themeColor="text1"/>
          <w:sz w:val="24"/>
          <w:szCs w:val="24"/>
          <w:lang w:val="ru-RU"/>
        </w:rPr>
        <w:t>ления работоспособности лифтов включены в стоимость услуги.</w:t>
      </w:r>
    </w:p>
    <w:p w14:paraId="288A2452" w14:textId="77A950FB" w:rsidR="00092A50" w:rsidRPr="00C461A0" w:rsidRDefault="00092A50" w:rsidP="00C314C1">
      <w:pPr>
        <w:spacing w:after="0" w:line="240" w:lineRule="auto"/>
        <w:jc w:val="center"/>
        <w:rPr>
          <w:rFonts w:ascii="Times New Roman" w:hAnsi="Times New Roman" w:cs="Times New Roman"/>
          <w:b/>
          <w:color w:val="000000" w:themeColor="text1"/>
          <w:sz w:val="24"/>
          <w:szCs w:val="24"/>
          <w:lang w:val="ru-RU"/>
        </w:rPr>
      </w:pPr>
    </w:p>
    <w:p w14:paraId="56A029D7" w14:textId="77777777" w:rsidR="00012F3C" w:rsidRPr="00C461A0" w:rsidRDefault="00012F3C" w:rsidP="00012F3C">
      <w:pPr>
        <w:widowControl w:val="0"/>
        <w:tabs>
          <w:tab w:val="left" w:pos="851"/>
        </w:tabs>
        <w:adjustRightInd w:val="0"/>
        <w:spacing w:after="0" w:line="240" w:lineRule="auto"/>
        <w:ind w:firstLine="567"/>
        <w:rPr>
          <w:rFonts w:ascii="Times New Roman" w:hAnsi="Times New Roman" w:cs="Times New Roman"/>
          <w:b/>
          <w:sz w:val="24"/>
          <w:szCs w:val="24"/>
          <w:lang w:val="ru-RU"/>
        </w:rPr>
      </w:pPr>
      <w:r w:rsidRPr="00C461A0">
        <w:rPr>
          <w:rFonts w:ascii="Times New Roman" w:hAnsi="Times New Roman" w:cs="Times New Roman"/>
          <w:b/>
          <w:sz w:val="24"/>
          <w:szCs w:val="24"/>
          <w:lang w:val="ru-RU"/>
        </w:rPr>
        <w:t>Раздел 3. Прочие характеристики:</w:t>
      </w:r>
    </w:p>
    <w:p w14:paraId="0634FB68" w14:textId="77777777" w:rsidR="005B24EA" w:rsidRPr="00C461A0" w:rsidRDefault="00265810" w:rsidP="003010E4">
      <w:pPr>
        <w:pStyle w:val="a3"/>
        <w:numPr>
          <w:ilvl w:val="0"/>
          <w:numId w:val="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Для контроля за исполнением условий договора, качество предоставляемой услуги будет оц</w:t>
      </w:r>
      <w:r w:rsidR="003010E4" w:rsidRPr="00C461A0">
        <w:rPr>
          <w:rFonts w:ascii="Times New Roman" w:hAnsi="Times New Roman" w:cs="Times New Roman"/>
          <w:color w:val="000000" w:themeColor="text1"/>
          <w:sz w:val="24"/>
          <w:szCs w:val="24"/>
          <w:lang w:val="ru-RU"/>
        </w:rPr>
        <w:t>ениваться Заказчиком по индикаторам</w:t>
      </w:r>
      <w:r w:rsidRPr="00C461A0">
        <w:rPr>
          <w:rFonts w:ascii="Times New Roman" w:hAnsi="Times New Roman" w:cs="Times New Roman"/>
          <w:color w:val="000000" w:themeColor="text1"/>
          <w:sz w:val="24"/>
          <w:szCs w:val="24"/>
          <w:lang w:val="ru-RU"/>
        </w:rPr>
        <w:t xml:space="preserve"> ка</w:t>
      </w:r>
      <w:r w:rsidR="007664BA" w:rsidRPr="00C461A0">
        <w:rPr>
          <w:rFonts w:ascii="Times New Roman" w:hAnsi="Times New Roman" w:cs="Times New Roman"/>
          <w:color w:val="000000" w:themeColor="text1"/>
          <w:sz w:val="24"/>
          <w:szCs w:val="24"/>
          <w:lang w:val="ru-RU"/>
        </w:rPr>
        <w:t>чества аутсорсинговых компаний</w:t>
      </w:r>
      <w:r w:rsidR="003010E4" w:rsidRPr="00C461A0">
        <w:rPr>
          <w:rFonts w:ascii="Times New Roman" w:hAnsi="Times New Roman" w:cs="Times New Roman"/>
          <w:color w:val="000000" w:themeColor="text1"/>
          <w:sz w:val="24"/>
          <w:szCs w:val="24"/>
          <w:lang w:val="ru-RU"/>
        </w:rPr>
        <w:t xml:space="preserve"> (Индикаторы качества услуг, предоставляемых аутсорсинговыми </w:t>
      </w:r>
      <w:r w:rsidR="00BA4764" w:rsidRPr="00C461A0">
        <w:rPr>
          <w:rFonts w:ascii="Times New Roman" w:hAnsi="Times New Roman" w:cs="Times New Roman"/>
          <w:color w:val="000000" w:themeColor="text1"/>
          <w:sz w:val="24"/>
          <w:szCs w:val="24"/>
          <w:lang w:val="ru-RU"/>
        </w:rPr>
        <w:t>компаниями Хозяйственной службы,</w:t>
      </w:r>
      <w:r w:rsidR="003010E4" w:rsidRPr="00C461A0">
        <w:rPr>
          <w:rFonts w:ascii="Times New Roman" w:hAnsi="Times New Roman" w:cs="Times New Roman"/>
          <w:color w:val="000000" w:themeColor="text1"/>
          <w:sz w:val="24"/>
          <w:szCs w:val="24"/>
          <w:lang w:val="ru-RU"/>
        </w:rPr>
        <w:t xml:space="preserve"> прилагаются)</w:t>
      </w:r>
      <w:r w:rsidR="007664BA" w:rsidRPr="00C461A0">
        <w:rPr>
          <w:rFonts w:ascii="Times New Roman" w:hAnsi="Times New Roman" w:cs="Times New Roman"/>
          <w:color w:val="000000" w:themeColor="text1"/>
          <w:sz w:val="24"/>
          <w:szCs w:val="24"/>
          <w:lang w:val="ru-RU"/>
        </w:rPr>
        <w:t>.</w:t>
      </w:r>
    </w:p>
    <w:p w14:paraId="399D7470" w14:textId="228162F4" w:rsidR="00265810" w:rsidRPr="00C461A0" w:rsidRDefault="00265810" w:rsidP="00C314C1">
      <w:pPr>
        <w:pStyle w:val="a3"/>
        <w:numPr>
          <w:ilvl w:val="0"/>
          <w:numId w:val="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 xml:space="preserve">Поставщик обязуется предоставлять всю необходимую информацию, по требованию Заказчика, в том числе еженедельный </w:t>
      </w:r>
      <w:r w:rsidR="007A3664" w:rsidRPr="00C461A0">
        <w:rPr>
          <w:rFonts w:ascii="Times New Roman" w:hAnsi="Times New Roman" w:cs="Times New Roman"/>
          <w:color w:val="000000" w:themeColor="text1"/>
          <w:sz w:val="24"/>
          <w:szCs w:val="24"/>
          <w:lang w:val="ru-RU"/>
        </w:rPr>
        <w:t>отчёт</w:t>
      </w:r>
      <w:r w:rsidRPr="00C461A0">
        <w:rPr>
          <w:rFonts w:ascii="Times New Roman" w:hAnsi="Times New Roman" w:cs="Times New Roman"/>
          <w:color w:val="000000" w:themeColor="text1"/>
          <w:sz w:val="24"/>
          <w:szCs w:val="24"/>
          <w:lang w:val="ru-RU"/>
        </w:rPr>
        <w:t xml:space="preserve"> об исполнении заявок по обслуживанию.</w:t>
      </w:r>
    </w:p>
    <w:p w14:paraId="6888B43E" w14:textId="77777777" w:rsidR="00B57452" w:rsidRPr="00C461A0" w:rsidRDefault="00971DC6" w:rsidP="00C314C1">
      <w:pPr>
        <w:pStyle w:val="a3"/>
        <w:numPr>
          <w:ilvl w:val="0"/>
          <w:numId w:val="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Все переделки и ремонт</w:t>
      </w:r>
      <w:r w:rsidR="00F7158B" w:rsidRPr="00C461A0">
        <w:rPr>
          <w:rFonts w:ascii="Times New Roman" w:hAnsi="Times New Roman" w:cs="Times New Roman"/>
          <w:color w:val="000000" w:themeColor="text1"/>
          <w:sz w:val="24"/>
          <w:szCs w:val="24"/>
          <w:lang w:val="ru-RU"/>
        </w:rPr>
        <w:t>, вытекающие</w:t>
      </w:r>
      <w:r w:rsidR="00C04F8A" w:rsidRPr="00C461A0">
        <w:rPr>
          <w:rFonts w:ascii="Times New Roman" w:hAnsi="Times New Roman" w:cs="Times New Roman"/>
          <w:color w:val="000000" w:themeColor="text1"/>
          <w:sz w:val="24"/>
          <w:szCs w:val="24"/>
          <w:lang w:val="ru-RU"/>
        </w:rPr>
        <w:t xml:space="preserve"> из необходимости ремонта труднодоступных участков коммуникаций или оборудования</w:t>
      </w:r>
      <w:r w:rsidR="00F7158B" w:rsidRPr="00C461A0">
        <w:rPr>
          <w:rFonts w:ascii="Times New Roman" w:hAnsi="Times New Roman" w:cs="Times New Roman"/>
          <w:color w:val="000000" w:themeColor="text1"/>
          <w:sz w:val="24"/>
          <w:szCs w:val="24"/>
          <w:lang w:val="ru-RU"/>
        </w:rPr>
        <w:t xml:space="preserve">, полностью </w:t>
      </w:r>
      <w:r w:rsidR="0035008D" w:rsidRPr="00C461A0">
        <w:rPr>
          <w:rFonts w:ascii="Times New Roman" w:hAnsi="Times New Roman" w:cs="Times New Roman"/>
          <w:color w:val="000000" w:themeColor="text1"/>
          <w:sz w:val="24"/>
          <w:szCs w:val="24"/>
          <w:lang w:val="ru-RU"/>
        </w:rPr>
        <w:t xml:space="preserve">выполняются </w:t>
      </w:r>
      <w:r w:rsidR="00B57452" w:rsidRPr="00C461A0">
        <w:rPr>
          <w:rFonts w:ascii="Times New Roman" w:hAnsi="Times New Roman" w:cs="Times New Roman"/>
          <w:color w:val="000000" w:themeColor="text1"/>
          <w:sz w:val="24"/>
          <w:szCs w:val="24"/>
          <w:lang w:val="ru-RU"/>
        </w:rPr>
        <w:t>Поставщиком.</w:t>
      </w:r>
    </w:p>
    <w:p w14:paraId="5F779A45" w14:textId="77777777" w:rsidR="00F7158B" w:rsidRPr="00C461A0" w:rsidRDefault="00B57452" w:rsidP="00C314C1">
      <w:pPr>
        <w:pStyle w:val="a3"/>
        <w:numPr>
          <w:ilvl w:val="0"/>
          <w:numId w:val="2"/>
        </w:numPr>
        <w:spacing w:after="0" w:line="240" w:lineRule="auto"/>
        <w:jc w:val="both"/>
        <w:rPr>
          <w:rFonts w:ascii="Times New Roman" w:hAnsi="Times New Roman" w:cs="Times New Roman"/>
          <w:color w:val="000000" w:themeColor="text1"/>
          <w:sz w:val="24"/>
          <w:szCs w:val="24"/>
          <w:lang w:val="ru-RU"/>
        </w:rPr>
      </w:pPr>
      <w:r w:rsidRPr="00C461A0">
        <w:rPr>
          <w:rFonts w:ascii="Times New Roman" w:hAnsi="Times New Roman" w:cs="Times New Roman"/>
          <w:color w:val="000000" w:themeColor="text1"/>
          <w:sz w:val="24"/>
          <w:szCs w:val="24"/>
          <w:lang w:val="ru-RU"/>
        </w:rPr>
        <w:t>Поставщик</w:t>
      </w:r>
      <w:r w:rsidR="005A4D61" w:rsidRPr="00C461A0">
        <w:rPr>
          <w:rFonts w:ascii="Times New Roman" w:hAnsi="Times New Roman" w:cs="Times New Roman"/>
          <w:color w:val="000000" w:themeColor="text1"/>
          <w:sz w:val="24"/>
          <w:szCs w:val="24"/>
          <w:lang w:val="ru-RU"/>
        </w:rPr>
        <w:t xml:space="preserve"> </w:t>
      </w:r>
      <w:r w:rsidR="006B7405" w:rsidRPr="00C461A0">
        <w:rPr>
          <w:rFonts w:ascii="Times New Roman" w:hAnsi="Times New Roman" w:cs="Times New Roman"/>
          <w:color w:val="000000" w:themeColor="text1"/>
          <w:sz w:val="24"/>
          <w:szCs w:val="24"/>
          <w:lang w:val="ru-RU"/>
        </w:rPr>
        <w:t>обязуется покрывать все виды убы</w:t>
      </w:r>
      <w:r w:rsidR="005A4D61" w:rsidRPr="00C461A0">
        <w:rPr>
          <w:rFonts w:ascii="Times New Roman" w:hAnsi="Times New Roman" w:cs="Times New Roman"/>
          <w:color w:val="000000" w:themeColor="text1"/>
          <w:sz w:val="24"/>
          <w:szCs w:val="24"/>
          <w:lang w:val="ru-RU"/>
        </w:rPr>
        <w:t>тков, возникающие в ходе исполнения услуг</w:t>
      </w:r>
      <w:r w:rsidRPr="00C461A0">
        <w:rPr>
          <w:rFonts w:ascii="Times New Roman" w:hAnsi="Times New Roman" w:cs="Times New Roman"/>
          <w:color w:val="000000" w:themeColor="text1"/>
          <w:sz w:val="24"/>
          <w:szCs w:val="24"/>
          <w:lang w:val="ru-RU"/>
        </w:rPr>
        <w:t>.</w:t>
      </w:r>
    </w:p>
    <w:p w14:paraId="0A662A8D" w14:textId="77777777" w:rsidR="00012F3C" w:rsidRPr="00C461A0" w:rsidRDefault="005A4D61" w:rsidP="00012F3C">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iCs/>
          <w:sz w:val="24"/>
          <w:szCs w:val="24"/>
          <w:lang w:val="ru-RU"/>
        </w:rPr>
        <w:t>Услуга</w:t>
      </w:r>
      <w:r w:rsidR="00971DC6" w:rsidRPr="00C461A0">
        <w:rPr>
          <w:rFonts w:ascii="Times New Roman" w:hAnsi="Times New Roman" w:cs="Times New Roman"/>
          <w:iCs/>
          <w:sz w:val="24"/>
          <w:szCs w:val="24"/>
          <w:lang w:val="ru-RU"/>
        </w:rPr>
        <w:t xml:space="preserve"> должна</w:t>
      </w:r>
      <w:r w:rsidR="00012F3C" w:rsidRPr="00C461A0">
        <w:rPr>
          <w:rFonts w:ascii="Times New Roman" w:hAnsi="Times New Roman" w:cs="Times New Roman"/>
          <w:iCs/>
          <w:sz w:val="24"/>
          <w:szCs w:val="24"/>
          <w:lang w:val="ru-RU"/>
        </w:rPr>
        <w:t xml:space="preserve">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0C7B22C4" w14:textId="77777777" w:rsidR="00012F3C" w:rsidRPr="00C461A0" w:rsidRDefault="00012F3C" w:rsidP="00012F3C">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iCs/>
          <w:sz w:val="24"/>
          <w:szCs w:val="24"/>
          <w:lang w:val="ru-RU"/>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6AF16DE0" w14:textId="77777777" w:rsidR="00012F3C" w:rsidRPr="00C461A0" w:rsidRDefault="00012F3C" w:rsidP="00012F3C">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iCs/>
          <w:sz w:val="24"/>
          <w:szCs w:val="24"/>
          <w:lang w:val="ru-RU"/>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4B111ED0" w14:textId="77777777" w:rsidR="00CC1E01" w:rsidRPr="00C461A0" w:rsidRDefault="005D2E3C" w:rsidP="00CC1E01">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iCs/>
          <w:sz w:val="24"/>
          <w:szCs w:val="24"/>
          <w:lang w:val="ru-RU"/>
        </w:rPr>
        <w:t>Поставщик обязан своевременно или по первому требованию Заказчика вывозить и утилизировать отходы, образова</w:t>
      </w:r>
      <w:r w:rsidR="005A4D61" w:rsidRPr="00C461A0">
        <w:rPr>
          <w:rFonts w:ascii="Times New Roman" w:hAnsi="Times New Roman" w:cs="Times New Roman"/>
          <w:iCs/>
          <w:sz w:val="24"/>
          <w:szCs w:val="24"/>
          <w:lang w:val="ru-RU"/>
        </w:rPr>
        <w:t>вшиеся во время выполнения услуг.</w:t>
      </w:r>
    </w:p>
    <w:p w14:paraId="6AD7F5E4" w14:textId="06DC7820" w:rsidR="00CC1E01" w:rsidRPr="00C461A0" w:rsidRDefault="00C04F8A" w:rsidP="00CC1E01">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C86144" w:rsidRPr="00C461A0">
        <w:rPr>
          <w:rFonts w:ascii="Times New Roman" w:hAnsi="Times New Roman" w:cs="Times New Roman"/>
          <w:sz w:val="24"/>
          <w:szCs w:val="24"/>
          <w:lang w:val="ru-RU"/>
        </w:rPr>
        <w:t xml:space="preserve"> </w:t>
      </w:r>
      <w:r w:rsidR="007A3664" w:rsidRPr="00C461A0">
        <w:rPr>
          <w:rFonts w:ascii="Times New Roman" w:hAnsi="Times New Roman" w:cs="Times New Roman"/>
          <w:sz w:val="24"/>
          <w:szCs w:val="24"/>
          <w:lang w:val="ru-RU"/>
        </w:rPr>
        <w:t>несёт</w:t>
      </w:r>
      <w:r w:rsidR="00C86144" w:rsidRPr="00C461A0">
        <w:rPr>
          <w:rFonts w:ascii="Times New Roman" w:hAnsi="Times New Roman" w:cs="Times New Roman"/>
          <w:sz w:val="24"/>
          <w:szCs w:val="24"/>
          <w:lang w:val="ru-RU"/>
        </w:rPr>
        <w:t xml:space="preserve"> ответственность за исполнение всех положений охраны труда, техники безопасности и защиты окружающей среды и за принятие всех мер безопасности.</w:t>
      </w:r>
    </w:p>
    <w:p w14:paraId="7A010DFB" w14:textId="77777777" w:rsidR="00FE4B27" w:rsidRPr="00C461A0" w:rsidRDefault="00CC1E01" w:rsidP="00FE4B2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5A4D61" w:rsidRPr="00C461A0">
        <w:rPr>
          <w:rFonts w:ascii="Times New Roman" w:hAnsi="Times New Roman" w:cs="Times New Roman"/>
          <w:sz w:val="24"/>
          <w:szCs w:val="24"/>
          <w:lang w:val="ru-RU"/>
        </w:rPr>
        <w:t xml:space="preserve"> </w:t>
      </w:r>
      <w:r w:rsidR="005F584C" w:rsidRPr="00C461A0">
        <w:rPr>
          <w:rFonts w:ascii="Times New Roman" w:hAnsi="Times New Roman" w:cs="Times New Roman"/>
          <w:sz w:val="24"/>
          <w:szCs w:val="24"/>
          <w:lang w:val="ru-RU"/>
        </w:rPr>
        <w:t>в дополнение к</w:t>
      </w:r>
      <w:r w:rsidR="005A4D61" w:rsidRPr="00C461A0">
        <w:rPr>
          <w:rFonts w:ascii="Times New Roman" w:hAnsi="Times New Roman" w:cs="Times New Roman"/>
          <w:sz w:val="24"/>
          <w:szCs w:val="24"/>
          <w:lang w:val="ru-RU"/>
        </w:rPr>
        <w:t xml:space="preserve"> </w:t>
      </w:r>
      <w:r w:rsidR="00E710D4" w:rsidRPr="00C461A0">
        <w:rPr>
          <w:rFonts w:ascii="Times New Roman" w:hAnsi="Times New Roman" w:cs="Times New Roman"/>
          <w:sz w:val="24"/>
          <w:szCs w:val="24"/>
          <w:lang w:val="ru-RU"/>
        </w:rPr>
        <w:t>положениям действующего законодательства и правилам по охране окружающей среды</w:t>
      </w:r>
      <w:r w:rsidRPr="00C461A0">
        <w:rPr>
          <w:rFonts w:ascii="Times New Roman" w:hAnsi="Times New Roman" w:cs="Times New Roman"/>
          <w:sz w:val="24"/>
          <w:szCs w:val="24"/>
          <w:lang w:val="ru-RU"/>
        </w:rPr>
        <w:t xml:space="preserve"> и охраны труда</w:t>
      </w:r>
      <w:r w:rsidR="001141C5" w:rsidRPr="00C461A0">
        <w:rPr>
          <w:rFonts w:ascii="Times New Roman" w:hAnsi="Times New Roman" w:cs="Times New Roman"/>
          <w:sz w:val="24"/>
          <w:szCs w:val="24"/>
          <w:lang w:val="ru-RU"/>
        </w:rPr>
        <w:t>,</w:t>
      </w:r>
      <w:r w:rsidR="00BD3F18" w:rsidRPr="00C461A0">
        <w:rPr>
          <w:rFonts w:ascii="Times New Roman" w:hAnsi="Times New Roman" w:cs="Times New Roman"/>
          <w:sz w:val="24"/>
          <w:szCs w:val="24"/>
          <w:lang w:val="ru-RU"/>
        </w:rPr>
        <w:t xml:space="preserve"> обеспечивает неукоснительное соблюдение</w:t>
      </w:r>
      <w:r w:rsidR="005A4D61" w:rsidRPr="00C461A0">
        <w:rPr>
          <w:rFonts w:ascii="Times New Roman" w:hAnsi="Times New Roman" w:cs="Times New Roman"/>
          <w:sz w:val="24"/>
          <w:szCs w:val="24"/>
          <w:lang w:val="ru-RU"/>
        </w:rPr>
        <w:t xml:space="preserve"> </w:t>
      </w:r>
      <w:r w:rsidR="00BD3F18" w:rsidRPr="00C461A0">
        <w:rPr>
          <w:rFonts w:ascii="Times New Roman" w:hAnsi="Times New Roman" w:cs="Times New Roman"/>
          <w:sz w:val="24"/>
          <w:szCs w:val="24"/>
          <w:lang w:val="ru-RU"/>
        </w:rPr>
        <w:t xml:space="preserve">положений </w:t>
      </w:r>
      <w:r w:rsidRPr="00C461A0">
        <w:rPr>
          <w:rFonts w:ascii="Times New Roman" w:hAnsi="Times New Roman" w:cs="Times New Roman"/>
          <w:sz w:val="24"/>
          <w:szCs w:val="24"/>
          <w:lang w:val="ru-RU"/>
        </w:rPr>
        <w:t xml:space="preserve">защиты здоровья, </w:t>
      </w:r>
      <w:r w:rsidR="005F584C" w:rsidRPr="00C461A0">
        <w:rPr>
          <w:rFonts w:ascii="Times New Roman" w:hAnsi="Times New Roman" w:cs="Times New Roman"/>
          <w:sz w:val="24"/>
          <w:szCs w:val="24"/>
          <w:lang w:val="ru-RU"/>
        </w:rPr>
        <w:t>безопасности</w:t>
      </w:r>
      <w:r w:rsidRPr="00C461A0">
        <w:rPr>
          <w:rFonts w:ascii="Times New Roman" w:hAnsi="Times New Roman" w:cs="Times New Roman"/>
          <w:sz w:val="24"/>
          <w:szCs w:val="24"/>
          <w:lang w:val="ru-RU"/>
        </w:rPr>
        <w:t xml:space="preserve"> и других внутренних документов АО «ННМЦ», на момент действия договора Заказчик предоставляет Поставщику все внутренние документы</w:t>
      </w:r>
      <w:r w:rsidR="00FE4B27" w:rsidRPr="00C461A0">
        <w:rPr>
          <w:rFonts w:ascii="Times New Roman" w:hAnsi="Times New Roman" w:cs="Times New Roman"/>
          <w:sz w:val="24"/>
          <w:szCs w:val="24"/>
          <w:lang w:val="ru-RU"/>
        </w:rPr>
        <w:t>.</w:t>
      </w:r>
      <w:r w:rsidR="001141C5" w:rsidRPr="00C461A0">
        <w:rPr>
          <w:rFonts w:ascii="Times New Roman" w:hAnsi="Times New Roman" w:cs="Times New Roman"/>
          <w:sz w:val="24"/>
          <w:szCs w:val="24"/>
          <w:lang w:val="ru-RU"/>
        </w:rPr>
        <w:t xml:space="preserve"> </w:t>
      </w:r>
    </w:p>
    <w:p w14:paraId="15825497" w14:textId="3A903FC1" w:rsidR="00FE4B27" w:rsidRPr="00C461A0"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1141C5" w:rsidRPr="00C461A0">
        <w:rPr>
          <w:rFonts w:ascii="Times New Roman" w:hAnsi="Times New Roman" w:cs="Times New Roman"/>
          <w:sz w:val="24"/>
          <w:szCs w:val="24"/>
          <w:lang w:val="ru-RU"/>
        </w:rPr>
        <w:t xml:space="preserve"> </w:t>
      </w:r>
      <w:r w:rsidR="007A3664" w:rsidRPr="00C461A0">
        <w:rPr>
          <w:rFonts w:ascii="Times New Roman" w:hAnsi="Times New Roman" w:cs="Times New Roman"/>
          <w:sz w:val="24"/>
          <w:szCs w:val="24"/>
          <w:lang w:val="ru-RU"/>
        </w:rPr>
        <w:t>несёт</w:t>
      </w:r>
      <w:r w:rsidR="001141C5" w:rsidRPr="00C461A0">
        <w:rPr>
          <w:rFonts w:ascii="Times New Roman" w:hAnsi="Times New Roman" w:cs="Times New Roman"/>
          <w:sz w:val="24"/>
          <w:szCs w:val="24"/>
          <w:lang w:val="ru-RU"/>
        </w:rPr>
        <w:t xml:space="preserve"> ответственность за несчастные случаи с его работниками, в связи с этим на Заказ</w:t>
      </w:r>
      <w:r w:rsidR="005F584C" w:rsidRPr="00C461A0">
        <w:rPr>
          <w:rFonts w:ascii="Times New Roman" w:hAnsi="Times New Roman" w:cs="Times New Roman"/>
          <w:sz w:val="24"/>
          <w:szCs w:val="24"/>
          <w:lang w:val="ru-RU"/>
        </w:rPr>
        <w:t>чика никакая ответственность</w:t>
      </w:r>
      <w:r w:rsidR="005A4D61" w:rsidRPr="00C461A0">
        <w:rPr>
          <w:rFonts w:ascii="Times New Roman" w:hAnsi="Times New Roman" w:cs="Times New Roman"/>
          <w:sz w:val="24"/>
          <w:szCs w:val="24"/>
          <w:lang w:val="ru-RU"/>
        </w:rPr>
        <w:t xml:space="preserve"> </w:t>
      </w:r>
      <w:r w:rsidR="001141C5" w:rsidRPr="00C461A0">
        <w:rPr>
          <w:rFonts w:ascii="Times New Roman" w:hAnsi="Times New Roman" w:cs="Times New Roman"/>
          <w:sz w:val="24"/>
          <w:szCs w:val="24"/>
          <w:lang w:val="ru-RU"/>
        </w:rPr>
        <w:t>возлагаться не будет.</w:t>
      </w:r>
    </w:p>
    <w:p w14:paraId="43F3E8D1" w14:textId="11528CCB" w:rsidR="00FE4B27" w:rsidRPr="00C461A0"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5A4D61" w:rsidRPr="00C461A0">
        <w:rPr>
          <w:rFonts w:ascii="Times New Roman" w:hAnsi="Times New Roman" w:cs="Times New Roman"/>
          <w:sz w:val="24"/>
          <w:szCs w:val="24"/>
          <w:lang w:val="ru-RU"/>
        </w:rPr>
        <w:t xml:space="preserve"> </w:t>
      </w:r>
      <w:r w:rsidR="007A3664" w:rsidRPr="00C461A0">
        <w:rPr>
          <w:rFonts w:ascii="Times New Roman" w:hAnsi="Times New Roman" w:cs="Times New Roman"/>
          <w:sz w:val="24"/>
          <w:szCs w:val="24"/>
          <w:lang w:val="ru-RU"/>
        </w:rPr>
        <w:t>несёт</w:t>
      </w:r>
      <w:r w:rsidR="0038744E" w:rsidRPr="00C461A0">
        <w:rPr>
          <w:rFonts w:ascii="Times New Roman" w:hAnsi="Times New Roman" w:cs="Times New Roman"/>
          <w:sz w:val="24"/>
          <w:szCs w:val="24"/>
          <w:lang w:val="ru-RU"/>
        </w:rPr>
        <w:t xml:space="preserve"> ответственность за</w:t>
      </w:r>
      <w:r w:rsidR="00843C44" w:rsidRPr="00C461A0">
        <w:rPr>
          <w:rFonts w:ascii="Times New Roman" w:hAnsi="Times New Roman" w:cs="Times New Roman"/>
          <w:sz w:val="24"/>
          <w:szCs w:val="24"/>
          <w:lang w:val="ru-RU"/>
        </w:rPr>
        <w:t xml:space="preserve"> причинение его персоналом смерти или телесных повреждений, или материального ущерба третьим</w:t>
      </w:r>
      <w:r w:rsidR="00971DC6" w:rsidRPr="00C461A0">
        <w:rPr>
          <w:rFonts w:ascii="Times New Roman" w:hAnsi="Times New Roman" w:cs="Times New Roman"/>
          <w:sz w:val="24"/>
          <w:szCs w:val="24"/>
          <w:lang w:val="ru-RU"/>
        </w:rPr>
        <w:t xml:space="preserve"> лицам во время оказания услуг</w:t>
      </w:r>
      <w:r w:rsidR="00843C44" w:rsidRPr="00C461A0">
        <w:rPr>
          <w:rFonts w:ascii="Times New Roman" w:hAnsi="Times New Roman" w:cs="Times New Roman"/>
          <w:sz w:val="24"/>
          <w:szCs w:val="24"/>
          <w:lang w:val="ru-RU"/>
        </w:rPr>
        <w:t xml:space="preserve">, а также возмещает Заказчику вытекающие по этой причине, различного рода требования компенсаций, судебные издержки и представительские расходы. Персонал </w:t>
      </w:r>
      <w:r w:rsidRPr="00C461A0">
        <w:rPr>
          <w:rFonts w:ascii="Times New Roman" w:hAnsi="Times New Roman" w:cs="Times New Roman"/>
          <w:sz w:val="24"/>
          <w:szCs w:val="24"/>
          <w:lang w:val="ru-RU"/>
        </w:rPr>
        <w:t>поставщика</w:t>
      </w:r>
      <w:r w:rsidR="00843C44" w:rsidRPr="00C461A0">
        <w:rPr>
          <w:rFonts w:ascii="Times New Roman" w:hAnsi="Times New Roman" w:cs="Times New Roman"/>
          <w:sz w:val="24"/>
          <w:szCs w:val="24"/>
          <w:lang w:val="ru-RU"/>
        </w:rPr>
        <w:t xml:space="preserve"> категорически не будет нарушать технику безопасности. Заказчик не </w:t>
      </w:r>
      <w:r w:rsidR="007A3664" w:rsidRPr="00C461A0">
        <w:rPr>
          <w:rFonts w:ascii="Times New Roman" w:hAnsi="Times New Roman" w:cs="Times New Roman"/>
          <w:sz w:val="24"/>
          <w:szCs w:val="24"/>
          <w:lang w:val="ru-RU"/>
        </w:rPr>
        <w:t>несёт</w:t>
      </w:r>
      <w:r w:rsidR="00843C44" w:rsidRPr="00C461A0">
        <w:rPr>
          <w:rFonts w:ascii="Times New Roman" w:hAnsi="Times New Roman" w:cs="Times New Roman"/>
          <w:sz w:val="24"/>
          <w:szCs w:val="24"/>
          <w:lang w:val="ru-RU"/>
        </w:rPr>
        <w:t xml:space="preserve"> никакой ответственности за несчастные случаи, произошедшие в результате такого нарушения или любые возможные несчастные случаи с персоналом </w:t>
      </w:r>
      <w:r w:rsidRPr="00C461A0">
        <w:rPr>
          <w:rFonts w:ascii="Times New Roman" w:hAnsi="Times New Roman" w:cs="Times New Roman"/>
          <w:sz w:val="24"/>
          <w:szCs w:val="24"/>
          <w:lang w:val="ru-RU"/>
        </w:rPr>
        <w:t>поставщика</w:t>
      </w:r>
      <w:r w:rsidR="00843C44" w:rsidRPr="00C461A0">
        <w:rPr>
          <w:rFonts w:ascii="Times New Roman" w:hAnsi="Times New Roman" w:cs="Times New Roman"/>
          <w:sz w:val="24"/>
          <w:szCs w:val="24"/>
          <w:lang w:val="ru-RU"/>
        </w:rPr>
        <w:t xml:space="preserve">.       </w:t>
      </w:r>
    </w:p>
    <w:p w14:paraId="7F376A18" w14:textId="77777777" w:rsidR="00FE4B27" w:rsidRPr="00C461A0"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827A6E" w:rsidRPr="00C461A0">
        <w:rPr>
          <w:rFonts w:ascii="Times New Roman" w:hAnsi="Times New Roman" w:cs="Times New Roman"/>
          <w:sz w:val="24"/>
          <w:szCs w:val="24"/>
          <w:lang w:val="ru-RU"/>
        </w:rPr>
        <w:t xml:space="preserve"> в процессе предоставления услуг будет вести контроль</w:t>
      </w:r>
      <w:r w:rsidR="00F73AD7" w:rsidRPr="00C461A0">
        <w:rPr>
          <w:rFonts w:ascii="Times New Roman" w:hAnsi="Times New Roman" w:cs="Times New Roman"/>
          <w:sz w:val="24"/>
          <w:szCs w:val="24"/>
          <w:lang w:val="ru-RU"/>
        </w:rPr>
        <w:t xml:space="preserve"> над</w:t>
      </w:r>
      <w:r w:rsidR="00827A6E" w:rsidRPr="00C461A0">
        <w:rPr>
          <w:rFonts w:ascii="Times New Roman" w:hAnsi="Times New Roman" w:cs="Times New Roman"/>
          <w:sz w:val="24"/>
          <w:szCs w:val="24"/>
          <w:lang w:val="ru-RU"/>
        </w:rPr>
        <w:t xml:space="preserve"> надлежащим </w:t>
      </w:r>
      <w:r w:rsidR="00971DC6" w:rsidRPr="00C461A0">
        <w:rPr>
          <w:rFonts w:ascii="Times New Roman" w:hAnsi="Times New Roman" w:cs="Times New Roman"/>
          <w:sz w:val="24"/>
          <w:szCs w:val="24"/>
          <w:lang w:val="ru-RU"/>
        </w:rPr>
        <w:t>исполнением</w:t>
      </w:r>
      <w:r w:rsidR="00827A6E" w:rsidRPr="00C461A0">
        <w:rPr>
          <w:rFonts w:ascii="Times New Roman" w:hAnsi="Times New Roman" w:cs="Times New Roman"/>
          <w:sz w:val="24"/>
          <w:szCs w:val="24"/>
          <w:lang w:val="ru-RU"/>
        </w:rPr>
        <w:t xml:space="preserve"> услу</w:t>
      </w:r>
      <w:r w:rsidRPr="00C461A0">
        <w:rPr>
          <w:rFonts w:ascii="Times New Roman" w:hAnsi="Times New Roman" w:cs="Times New Roman"/>
          <w:sz w:val="24"/>
          <w:szCs w:val="24"/>
          <w:lang w:val="ru-RU"/>
        </w:rPr>
        <w:t>г его назначенными сотрудниками.</w:t>
      </w:r>
      <w:r w:rsidR="00827A6E" w:rsidRPr="00C461A0">
        <w:rPr>
          <w:rFonts w:ascii="Times New Roman" w:hAnsi="Times New Roman" w:cs="Times New Roman"/>
          <w:sz w:val="24"/>
          <w:szCs w:val="24"/>
          <w:lang w:val="ru-RU"/>
        </w:rPr>
        <w:t xml:space="preserve"> </w:t>
      </w:r>
    </w:p>
    <w:p w14:paraId="0BEE2890" w14:textId="77777777" w:rsidR="003E0C67" w:rsidRPr="00C461A0" w:rsidRDefault="00FE4B27" w:rsidP="003E0C6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Поставщик</w:t>
      </w:r>
      <w:r w:rsidR="00B074EB" w:rsidRPr="00C461A0">
        <w:rPr>
          <w:rFonts w:ascii="Times New Roman" w:hAnsi="Times New Roman" w:cs="Times New Roman"/>
          <w:sz w:val="24"/>
          <w:szCs w:val="24"/>
          <w:lang w:val="ru-RU"/>
        </w:rPr>
        <w:t>, его пе</w:t>
      </w:r>
      <w:r w:rsidR="00C314C1" w:rsidRPr="00C461A0">
        <w:rPr>
          <w:rFonts w:ascii="Times New Roman" w:hAnsi="Times New Roman" w:cs="Times New Roman"/>
          <w:sz w:val="24"/>
          <w:szCs w:val="24"/>
          <w:lang w:val="ru-RU"/>
        </w:rPr>
        <w:t xml:space="preserve">рсонал, консультанты </w:t>
      </w:r>
      <w:r w:rsidR="00B074EB" w:rsidRPr="00C461A0">
        <w:rPr>
          <w:rFonts w:ascii="Times New Roman" w:hAnsi="Times New Roman" w:cs="Times New Roman"/>
          <w:sz w:val="24"/>
          <w:szCs w:val="24"/>
          <w:lang w:val="ru-RU"/>
        </w:rPr>
        <w:t xml:space="preserve">и иные лица, задействованные в предоставлении услуги, в целях </w:t>
      </w:r>
      <w:r w:rsidR="00922A77" w:rsidRPr="00C461A0">
        <w:rPr>
          <w:rFonts w:ascii="Times New Roman" w:hAnsi="Times New Roman" w:cs="Times New Roman"/>
          <w:sz w:val="24"/>
          <w:szCs w:val="24"/>
          <w:lang w:val="ru-RU"/>
        </w:rPr>
        <w:t>оказания услуг</w:t>
      </w:r>
      <w:r w:rsidR="00B074EB" w:rsidRPr="00C461A0">
        <w:rPr>
          <w:rFonts w:ascii="Times New Roman" w:hAnsi="Times New Roman" w:cs="Times New Roman"/>
          <w:sz w:val="24"/>
          <w:szCs w:val="24"/>
          <w:lang w:val="ru-RU"/>
        </w:rPr>
        <w:t xml:space="preserve"> </w:t>
      </w:r>
      <w:r w:rsidR="00DC6BE3" w:rsidRPr="00C461A0">
        <w:rPr>
          <w:rFonts w:ascii="Times New Roman" w:hAnsi="Times New Roman" w:cs="Times New Roman"/>
          <w:sz w:val="24"/>
          <w:szCs w:val="24"/>
          <w:lang w:val="ru-RU"/>
        </w:rPr>
        <w:t xml:space="preserve">обязаны иметь соответствующие характеристики, лицензии и разрешения, предусмотренные законом и другими нормативными актами. </w:t>
      </w:r>
    </w:p>
    <w:p w14:paraId="4A96C9F2" w14:textId="77777777" w:rsidR="003E0C67" w:rsidRPr="00C461A0" w:rsidRDefault="008436A1" w:rsidP="003E0C67">
      <w:pPr>
        <w:pStyle w:val="a3"/>
        <w:widowControl w:val="0"/>
        <w:numPr>
          <w:ilvl w:val="0"/>
          <w:numId w:val="2"/>
        </w:numPr>
        <w:tabs>
          <w:tab w:val="left" w:pos="851"/>
        </w:tabs>
        <w:adjustRightInd w:val="0"/>
        <w:spacing w:after="0" w:line="240" w:lineRule="auto"/>
        <w:jc w:val="both"/>
        <w:rPr>
          <w:rFonts w:ascii="Times New Roman" w:hAnsi="Times New Roman" w:cs="Times New Roman"/>
          <w:bCs/>
          <w:sz w:val="24"/>
          <w:szCs w:val="24"/>
          <w:lang w:val="ru-RU"/>
        </w:rPr>
      </w:pPr>
      <w:r w:rsidRPr="00C461A0">
        <w:rPr>
          <w:rFonts w:ascii="Times New Roman" w:hAnsi="Times New Roman" w:cs="Times New Roman"/>
          <w:sz w:val="24"/>
          <w:szCs w:val="24"/>
          <w:lang w:val="ru-RU"/>
        </w:rPr>
        <w:t>Запрещено без предварительного письменного согласия Заказчика передав</w:t>
      </w:r>
      <w:r w:rsidR="003E0C67" w:rsidRPr="00C461A0">
        <w:rPr>
          <w:rFonts w:ascii="Times New Roman" w:hAnsi="Times New Roman" w:cs="Times New Roman"/>
          <w:sz w:val="24"/>
          <w:szCs w:val="24"/>
          <w:lang w:val="ru-RU"/>
        </w:rPr>
        <w:t>ать оказания услуг согласно суб</w:t>
      </w:r>
      <w:r w:rsidR="00922A77" w:rsidRPr="00C461A0">
        <w:rPr>
          <w:rFonts w:ascii="Times New Roman" w:hAnsi="Times New Roman" w:cs="Times New Roman"/>
          <w:sz w:val="24"/>
          <w:szCs w:val="24"/>
          <w:lang w:val="ru-RU"/>
        </w:rPr>
        <w:t>договору</w:t>
      </w:r>
      <w:r w:rsidRPr="00C461A0">
        <w:rPr>
          <w:rFonts w:ascii="Times New Roman" w:hAnsi="Times New Roman" w:cs="Times New Roman"/>
          <w:sz w:val="24"/>
          <w:szCs w:val="24"/>
          <w:lang w:val="ru-RU"/>
        </w:rPr>
        <w:t xml:space="preserve"> </w:t>
      </w:r>
      <w:r w:rsidR="003E0C67" w:rsidRPr="00C461A0">
        <w:rPr>
          <w:rFonts w:ascii="Times New Roman" w:hAnsi="Times New Roman" w:cs="Times New Roman"/>
          <w:sz w:val="24"/>
          <w:szCs w:val="24"/>
          <w:lang w:val="ru-RU"/>
        </w:rPr>
        <w:t>поставщика</w:t>
      </w:r>
      <w:r w:rsidRPr="00C461A0">
        <w:rPr>
          <w:rFonts w:ascii="Times New Roman" w:hAnsi="Times New Roman" w:cs="Times New Roman"/>
          <w:sz w:val="24"/>
          <w:szCs w:val="24"/>
          <w:lang w:val="ru-RU"/>
        </w:rPr>
        <w:t xml:space="preserve"> (или их часть).  </w:t>
      </w:r>
    </w:p>
    <w:p w14:paraId="15CE1425" w14:textId="346CFFF9" w:rsidR="00B12DE9" w:rsidRPr="00C461A0" w:rsidRDefault="00B12DE9" w:rsidP="00B12DE9">
      <w:pPr>
        <w:pStyle w:val="a3"/>
        <w:widowControl w:val="0"/>
        <w:adjustRightInd w:val="0"/>
        <w:spacing w:after="0" w:line="240" w:lineRule="auto"/>
        <w:ind w:left="568"/>
        <w:jc w:val="center"/>
        <w:rPr>
          <w:rFonts w:ascii="Times New Roman" w:hAnsi="Times New Roman" w:cs="Times New Roman"/>
          <w:bCs/>
          <w:sz w:val="24"/>
          <w:szCs w:val="24"/>
          <w:lang w:val="ru-RU"/>
        </w:rPr>
      </w:pPr>
    </w:p>
    <w:p w14:paraId="54A4B6D1" w14:textId="4E065514" w:rsidR="00E42F39" w:rsidRPr="00C461A0" w:rsidRDefault="00E42F39" w:rsidP="00B12DE9">
      <w:pPr>
        <w:pStyle w:val="a3"/>
        <w:widowControl w:val="0"/>
        <w:adjustRightInd w:val="0"/>
        <w:spacing w:after="0" w:line="240" w:lineRule="auto"/>
        <w:ind w:left="568"/>
        <w:jc w:val="center"/>
        <w:rPr>
          <w:rFonts w:ascii="Times New Roman" w:hAnsi="Times New Roman" w:cs="Times New Roman"/>
          <w:bCs/>
          <w:sz w:val="24"/>
          <w:szCs w:val="24"/>
          <w:lang w:val="ru-RU"/>
        </w:rPr>
      </w:pPr>
    </w:p>
    <w:p w14:paraId="1DE79102" w14:textId="5FC6386D" w:rsidR="00B12DE9" w:rsidRPr="00C461A0" w:rsidRDefault="00B12DE9" w:rsidP="00B12DE9">
      <w:pPr>
        <w:pStyle w:val="a3"/>
        <w:spacing w:after="0" w:line="240" w:lineRule="auto"/>
        <w:ind w:left="568"/>
        <w:jc w:val="center"/>
        <w:rPr>
          <w:rFonts w:ascii="Times New Roman" w:eastAsia="Times New Roman" w:hAnsi="Times New Roman" w:cs="Times New Roman"/>
          <w:b/>
          <w:sz w:val="24"/>
          <w:szCs w:val="24"/>
          <w:lang w:val="ru-RU" w:eastAsia="ru-RU"/>
        </w:rPr>
      </w:pPr>
      <w:r w:rsidRPr="00C461A0">
        <w:rPr>
          <w:rFonts w:ascii="Times New Roman" w:eastAsia="Times New Roman" w:hAnsi="Times New Roman" w:cs="Times New Roman"/>
          <w:b/>
          <w:sz w:val="24"/>
          <w:szCs w:val="24"/>
          <w:lang w:val="ru-RU" w:eastAsia="ru-RU"/>
        </w:rPr>
        <w:lastRenderedPageBreak/>
        <w:t>Индикаторы качества услуг, предоставляемых аутсорсинговыми компаниями Хозяйственной службы</w:t>
      </w:r>
    </w:p>
    <w:p w14:paraId="526FA1BC" w14:textId="77777777" w:rsidR="00E42F39" w:rsidRPr="00C461A0" w:rsidRDefault="00E42F39" w:rsidP="00B12DE9">
      <w:pPr>
        <w:pStyle w:val="a3"/>
        <w:spacing w:after="0" w:line="240" w:lineRule="auto"/>
        <w:ind w:left="568"/>
        <w:jc w:val="center"/>
        <w:rPr>
          <w:rFonts w:ascii="Times New Roman" w:eastAsia="Times New Roman" w:hAnsi="Times New Roman" w:cs="Times New Roman"/>
          <w:b/>
          <w:sz w:val="24"/>
          <w:szCs w:val="24"/>
          <w:lang w:val="ru-RU" w:eastAsia="ru-RU"/>
        </w:rPr>
      </w:pPr>
    </w:p>
    <w:tbl>
      <w:tblPr>
        <w:tblStyle w:val="1"/>
        <w:tblW w:w="11057" w:type="dxa"/>
        <w:jc w:val="center"/>
        <w:tblLayout w:type="fixed"/>
        <w:tblLook w:val="04A0" w:firstRow="1" w:lastRow="0" w:firstColumn="1" w:lastColumn="0" w:noHBand="0" w:noVBand="1"/>
      </w:tblPr>
      <w:tblGrid>
        <w:gridCol w:w="425"/>
        <w:gridCol w:w="2053"/>
        <w:gridCol w:w="641"/>
        <w:gridCol w:w="2977"/>
        <w:gridCol w:w="1984"/>
        <w:gridCol w:w="1696"/>
        <w:gridCol w:w="1281"/>
      </w:tblGrid>
      <w:tr w:rsidR="00B12DE9" w:rsidRPr="00C461A0" w14:paraId="70062435"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57B2AABB"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w:t>
            </w:r>
          </w:p>
        </w:tc>
        <w:tc>
          <w:tcPr>
            <w:tcW w:w="2053" w:type="dxa"/>
            <w:tcBorders>
              <w:top w:val="single" w:sz="4" w:space="0" w:color="auto"/>
              <w:left w:val="single" w:sz="4" w:space="0" w:color="auto"/>
              <w:bottom w:val="single" w:sz="4" w:space="0" w:color="auto"/>
              <w:right w:val="single" w:sz="4" w:space="0" w:color="auto"/>
            </w:tcBorders>
            <w:hideMark/>
          </w:tcPr>
          <w:p w14:paraId="7C4C99D4"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Наименование индикаторов</w:t>
            </w:r>
          </w:p>
        </w:tc>
        <w:tc>
          <w:tcPr>
            <w:tcW w:w="641" w:type="dxa"/>
            <w:tcBorders>
              <w:top w:val="single" w:sz="4" w:space="0" w:color="auto"/>
              <w:left w:val="single" w:sz="4" w:space="0" w:color="auto"/>
              <w:bottom w:val="single" w:sz="4" w:space="0" w:color="auto"/>
              <w:right w:val="single" w:sz="4" w:space="0" w:color="auto"/>
            </w:tcBorders>
            <w:hideMark/>
          </w:tcPr>
          <w:p w14:paraId="21B64850"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Ед. изм</w:t>
            </w:r>
          </w:p>
        </w:tc>
        <w:tc>
          <w:tcPr>
            <w:tcW w:w="2977" w:type="dxa"/>
            <w:tcBorders>
              <w:top w:val="single" w:sz="4" w:space="0" w:color="auto"/>
              <w:left w:val="single" w:sz="4" w:space="0" w:color="auto"/>
              <w:bottom w:val="single" w:sz="4" w:space="0" w:color="auto"/>
              <w:right w:val="single" w:sz="4" w:space="0" w:color="auto"/>
            </w:tcBorders>
            <w:hideMark/>
          </w:tcPr>
          <w:p w14:paraId="6900E6EC" w14:textId="107AF243"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 xml:space="preserve">Формула </w:t>
            </w:r>
            <w:r w:rsidR="0093433A" w:rsidRPr="00C461A0">
              <w:rPr>
                <w:rFonts w:ascii="Times New Roman" w:eastAsia="Times New Roman" w:hAnsi="Times New Roman" w:cs="Times New Roman"/>
                <w:b/>
                <w:sz w:val="24"/>
                <w:szCs w:val="24"/>
                <w:lang w:eastAsia="ru-RU"/>
              </w:rPr>
              <w:t>расчёта</w:t>
            </w:r>
          </w:p>
        </w:tc>
        <w:tc>
          <w:tcPr>
            <w:tcW w:w="1984" w:type="dxa"/>
            <w:tcBorders>
              <w:top w:val="single" w:sz="4" w:space="0" w:color="auto"/>
              <w:left w:val="single" w:sz="4" w:space="0" w:color="auto"/>
              <w:bottom w:val="single" w:sz="4" w:space="0" w:color="auto"/>
              <w:right w:val="single" w:sz="4" w:space="0" w:color="auto"/>
            </w:tcBorders>
            <w:hideMark/>
          </w:tcPr>
          <w:p w14:paraId="62A7DEF9"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Периодичность информации</w:t>
            </w:r>
          </w:p>
        </w:tc>
        <w:tc>
          <w:tcPr>
            <w:tcW w:w="1696" w:type="dxa"/>
            <w:tcBorders>
              <w:top w:val="single" w:sz="4" w:space="0" w:color="auto"/>
              <w:left w:val="single" w:sz="4" w:space="0" w:color="auto"/>
              <w:bottom w:val="single" w:sz="4" w:space="0" w:color="auto"/>
              <w:right w:val="single" w:sz="4" w:space="0" w:color="auto"/>
            </w:tcBorders>
            <w:hideMark/>
          </w:tcPr>
          <w:p w14:paraId="5D21DE3B"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Источник информации</w:t>
            </w:r>
          </w:p>
        </w:tc>
        <w:tc>
          <w:tcPr>
            <w:tcW w:w="1281" w:type="dxa"/>
            <w:tcBorders>
              <w:top w:val="single" w:sz="4" w:space="0" w:color="auto"/>
              <w:left w:val="single" w:sz="4" w:space="0" w:color="auto"/>
              <w:bottom w:val="single" w:sz="4" w:space="0" w:color="auto"/>
              <w:right w:val="single" w:sz="4" w:space="0" w:color="auto"/>
            </w:tcBorders>
            <w:hideMark/>
          </w:tcPr>
          <w:p w14:paraId="77576D39" w14:textId="77777777" w:rsidR="00B12DE9" w:rsidRPr="00C461A0" w:rsidRDefault="00B12DE9">
            <w:pPr>
              <w:jc w:val="center"/>
              <w:rPr>
                <w:rFonts w:ascii="Times New Roman" w:eastAsia="Times New Roman" w:hAnsi="Times New Roman" w:cs="Times New Roman"/>
                <w:b/>
                <w:sz w:val="24"/>
                <w:szCs w:val="24"/>
                <w:lang w:eastAsia="ru-RU"/>
              </w:rPr>
            </w:pPr>
            <w:r w:rsidRPr="00C461A0">
              <w:rPr>
                <w:rFonts w:ascii="Times New Roman" w:eastAsia="Times New Roman" w:hAnsi="Times New Roman" w:cs="Times New Roman"/>
                <w:b/>
                <w:sz w:val="24"/>
                <w:szCs w:val="24"/>
                <w:lang w:eastAsia="ru-RU"/>
              </w:rPr>
              <w:t>Целевые значения</w:t>
            </w:r>
          </w:p>
        </w:tc>
      </w:tr>
      <w:tr w:rsidR="00B12DE9" w:rsidRPr="00C461A0" w14:paraId="6ACCF63A"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36A7F2E0"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1</w:t>
            </w:r>
          </w:p>
        </w:tc>
        <w:tc>
          <w:tcPr>
            <w:tcW w:w="2053" w:type="dxa"/>
            <w:tcBorders>
              <w:top w:val="single" w:sz="4" w:space="0" w:color="auto"/>
              <w:left w:val="single" w:sz="4" w:space="0" w:color="auto"/>
              <w:bottom w:val="single" w:sz="4" w:space="0" w:color="auto"/>
              <w:right w:val="single" w:sz="4" w:space="0" w:color="auto"/>
            </w:tcBorders>
            <w:hideMark/>
          </w:tcPr>
          <w:p w14:paraId="641D4B52" w14:textId="77777777" w:rsidR="00B12DE9" w:rsidRPr="00C461A0" w:rsidRDefault="00B12DE9">
            <w:pPr>
              <w:jc w:val="both"/>
              <w:rPr>
                <w:rFonts w:ascii="Times New Roman" w:eastAsia="Times New Roman" w:hAnsi="Times New Roman" w:cs="Times New Roman"/>
                <w:color w:val="000000"/>
                <w:sz w:val="24"/>
                <w:szCs w:val="24"/>
                <w:lang w:eastAsia="ru-RU"/>
              </w:rPr>
            </w:pPr>
            <w:r w:rsidRPr="00C461A0">
              <w:rPr>
                <w:rFonts w:ascii="Times New Roman" w:eastAsia="Times New Roman" w:hAnsi="Times New Roman" w:cs="Times New Roman"/>
                <w:sz w:val="24"/>
                <w:szCs w:val="24"/>
                <w:lang w:eastAsia="ru-RU"/>
              </w:rPr>
              <w:t>Укомплектованность поставщика трудовыми ресурсами для оказания услуг по договору</w:t>
            </w:r>
          </w:p>
        </w:tc>
        <w:tc>
          <w:tcPr>
            <w:tcW w:w="641" w:type="dxa"/>
            <w:tcBorders>
              <w:top w:val="single" w:sz="4" w:space="0" w:color="auto"/>
              <w:left w:val="single" w:sz="4" w:space="0" w:color="auto"/>
              <w:bottom w:val="single" w:sz="4" w:space="0" w:color="auto"/>
              <w:right w:val="single" w:sz="4" w:space="0" w:color="auto"/>
            </w:tcBorders>
            <w:hideMark/>
          </w:tcPr>
          <w:p w14:paraId="52DF81B9"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6380767D" w14:textId="77777777" w:rsidR="00B12DE9" w:rsidRPr="00C461A0" w:rsidRDefault="00B12DE9">
            <w:pPr>
              <w:jc w:val="center"/>
              <w:rPr>
                <w:rFonts w:ascii="Times New Roman" w:eastAsia="Times New Roman" w:hAnsi="Times New Roman" w:cs="Times New Roman"/>
                <w:sz w:val="24"/>
                <w:szCs w:val="24"/>
                <w:u w:val="single"/>
                <w:lang w:eastAsia="ru-RU"/>
              </w:rPr>
            </w:pPr>
            <w:r w:rsidRPr="00C461A0">
              <w:rPr>
                <w:rFonts w:ascii="Times New Roman" w:eastAsia="Times New Roman" w:hAnsi="Times New Roman" w:cs="Times New Roman"/>
                <w:sz w:val="24"/>
                <w:szCs w:val="24"/>
                <w:u w:val="single"/>
                <w:lang w:eastAsia="ru-RU"/>
              </w:rPr>
              <w:t xml:space="preserve">Количество специалистов поставщика </w:t>
            </w:r>
            <w:r w:rsidRPr="00C461A0">
              <w:rPr>
                <w:rFonts w:ascii="Times New Roman" w:eastAsia="Times New Roman" w:hAnsi="Times New Roman" w:cs="Times New Roman"/>
                <w:sz w:val="24"/>
                <w:szCs w:val="24"/>
                <w:lang w:eastAsia="ru-RU"/>
              </w:rPr>
              <w:t>х100</w:t>
            </w:r>
            <w:r w:rsidRPr="00C461A0">
              <w:rPr>
                <w:rFonts w:ascii="Times New Roman" w:eastAsia="Times New Roman" w:hAnsi="Times New Roman" w:cs="Times New Roman"/>
                <w:sz w:val="24"/>
                <w:szCs w:val="24"/>
                <w:u w:val="single"/>
                <w:lang w:eastAsia="ru-RU"/>
              </w:rPr>
              <w:t>/ количество требуемых специалистов согласно договору</w:t>
            </w:r>
          </w:p>
        </w:tc>
        <w:tc>
          <w:tcPr>
            <w:tcW w:w="1984" w:type="dxa"/>
            <w:tcBorders>
              <w:top w:val="single" w:sz="4" w:space="0" w:color="auto"/>
              <w:left w:val="single" w:sz="4" w:space="0" w:color="auto"/>
              <w:bottom w:val="single" w:sz="4" w:space="0" w:color="auto"/>
              <w:right w:val="single" w:sz="4" w:space="0" w:color="auto"/>
            </w:tcBorders>
            <w:hideMark/>
          </w:tcPr>
          <w:p w14:paraId="524E82E9"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2 раз в течении действия срока договора</w:t>
            </w:r>
          </w:p>
        </w:tc>
        <w:tc>
          <w:tcPr>
            <w:tcW w:w="1696" w:type="dxa"/>
            <w:tcBorders>
              <w:top w:val="single" w:sz="4" w:space="0" w:color="auto"/>
              <w:left w:val="single" w:sz="4" w:space="0" w:color="auto"/>
              <w:bottom w:val="single" w:sz="4" w:space="0" w:color="auto"/>
              <w:right w:val="single" w:sz="4" w:space="0" w:color="auto"/>
            </w:tcBorders>
            <w:hideMark/>
          </w:tcPr>
          <w:p w14:paraId="2900F4E5"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Штатное расписание</w:t>
            </w:r>
          </w:p>
        </w:tc>
        <w:tc>
          <w:tcPr>
            <w:tcW w:w="1281" w:type="dxa"/>
            <w:tcBorders>
              <w:top w:val="single" w:sz="4" w:space="0" w:color="auto"/>
              <w:left w:val="single" w:sz="4" w:space="0" w:color="auto"/>
              <w:bottom w:val="single" w:sz="4" w:space="0" w:color="auto"/>
              <w:right w:val="single" w:sz="4" w:space="0" w:color="auto"/>
            </w:tcBorders>
            <w:hideMark/>
          </w:tcPr>
          <w:p w14:paraId="24BFBD46"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100%</w:t>
            </w:r>
          </w:p>
        </w:tc>
      </w:tr>
      <w:tr w:rsidR="00B12DE9" w:rsidRPr="00C461A0" w14:paraId="438EDEE9"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540EFA11"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2</w:t>
            </w:r>
          </w:p>
        </w:tc>
        <w:tc>
          <w:tcPr>
            <w:tcW w:w="2053" w:type="dxa"/>
            <w:tcBorders>
              <w:top w:val="single" w:sz="4" w:space="0" w:color="auto"/>
              <w:left w:val="single" w:sz="4" w:space="0" w:color="auto"/>
              <w:bottom w:val="single" w:sz="4" w:space="0" w:color="auto"/>
              <w:right w:val="single" w:sz="4" w:space="0" w:color="auto"/>
            </w:tcBorders>
            <w:hideMark/>
          </w:tcPr>
          <w:p w14:paraId="5D9C46B3" w14:textId="77777777" w:rsidR="00B12DE9" w:rsidRPr="00C461A0" w:rsidRDefault="00B12DE9">
            <w:pPr>
              <w:jc w:val="both"/>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Укомплектованность поставщика материальными ресурсами для оказания услуг по договору</w:t>
            </w:r>
          </w:p>
        </w:tc>
        <w:tc>
          <w:tcPr>
            <w:tcW w:w="641" w:type="dxa"/>
            <w:tcBorders>
              <w:top w:val="single" w:sz="4" w:space="0" w:color="auto"/>
              <w:left w:val="single" w:sz="4" w:space="0" w:color="auto"/>
              <w:bottom w:val="single" w:sz="4" w:space="0" w:color="auto"/>
              <w:right w:val="single" w:sz="4" w:space="0" w:color="auto"/>
            </w:tcBorders>
            <w:hideMark/>
          </w:tcPr>
          <w:p w14:paraId="4F5129C7"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77BC8E95" w14:textId="77777777" w:rsidR="00B12DE9" w:rsidRPr="00C461A0" w:rsidRDefault="00B12DE9">
            <w:pPr>
              <w:jc w:val="center"/>
              <w:rPr>
                <w:rFonts w:ascii="Times New Roman" w:eastAsia="Times New Roman" w:hAnsi="Times New Roman" w:cs="Times New Roman"/>
                <w:sz w:val="24"/>
                <w:szCs w:val="24"/>
                <w:u w:val="single"/>
                <w:lang w:eastAsia="ru-RU"/>
              </w:rPr>
            </w:pPr>
            <w:r w:rsidRPr="00C461A0">
              <w:rPr>
                <w:rFonts w:ascii="Times New Roman" w:eastAsia="Times New Roman" w:hAnsi="Times New Roman" w:cs="Times New Roman"/>
                <w:sz w:val="24"/>
                <w:szCs w:val="24"/>
                <w:u w:val="single"/>
                <w:lang w:eastAsia="ru-RU"/>
              </w:rPr>
              <w:t xml:space="preserve">Количество оборудования поставщика </w:t>
            </w:r>
            <w:r w:rsidRPr="00C461A0">
              <w:rPr>
                <w:rFonts w:ascii="Times New Roman" w:eastAsia="Times New Roman" w:hAnsi="Times New Roman" w:cs="Times New Roman"/>
                <w:sz w:val="24"/>
                <w:szCs w:val="24"/>
                <w:lang w:eastAsia="ru-RU"/>
              </w:rPr>
              <w:t>х100</w:t>
            </w:r>
            <w:r w:rsidRPr="00C461A0">
              <w:rPr>
                <w:rFonts w:ascii="Times New Roman" w:eastAsia="Times New Roman" w:hAnsi="Times New Roman" w:cs="Times New Roman"/>
                <w:sz w:val="24"/>
                <w:szCs w:val="24"/>
                <w:u w:val="single"/>
                <w:lang w:eastAsia="ru-RU"/>
              </w:rPr>
              <w:t>/ количество требуемого оборудования поставщика согласно договору</w:t>
            </w:r>
          </w:p>
        </w:tc>
        <w:tc>
          <w:tcPr>
            <w:tcW w:w="1984" w:type="dxa"/>
            <w:tcBorders>
              <w:top w:val="single" w:sz="4" w:space="0" w:color="auto"/>
              <w:left w:val="single" w:sz="4" w:space="0" w:color="auto"/>
              <w:bottom w:val="single" w:sz="4" w:space="0" w:color="auto"/>
              <w:right w:val="single" w:sz="4" w:space="0" w:color="auto"/>
            </w:tcBorders>
            <w:hideMark/>
          </w:tcPr>
          <w:p w14:paraId="17B6DB6C"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2 раз в течении действия срока договора</w:t>
            </w:r>
          </w:p>
        </w:tc>
        <w:tc>
          <w:tcPr>
            <w:tcW w:w="1696" w:type="dxa"/>
            <w:tcBorders>
              <w:top w:val="single" w:sz="4" w:space="0" w:color="auto"/>
              <w:left w:val="single" w:sz="4" w:space="0" w:color="auto"/>
              <w:bottom w:val="single" w:sz="4" w:space="0" w:color="auto"/>
              <w:right w:val="single" w:sz="4" w:space="0" w:color="auto"/>
            </w:tcBorders>
            <w:hideMark/>
          </w:tcPr>
          <w:p w14:paraId="5D0C8A49"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Материальная ведомость</w:t>
            </w:r>
          </w:p>
        </w:tc>
        <w:tc>
          <w:tcPr>
            <w:tcW w:w="1281" w:type="dxa"/>
            <w:tcBorders>
              <w:top w:val="single" w:sz="4" w:space="0" w:color="auto"/>
              <w:left w:val="single" w:sz="4" w:space="0" w:color="auto"/>
              <w:bottom w:val="single" w:sz="4" w:space="0" w:color="auto"/>
              <w:right w:val="single" w:sz="4" w:space="0" w:color="auto"/>
            </w:tcBorders>
            <w:hideMark/>
          </w:tcPr>
          <w:p w14:paraId="4521FA5F"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100%</w:t>
            </w:r>
          </w:p>
        </w:tc>
      </w:tr>
      <w:tr w:rsidR="00B12DE9" w:rsidRPr="00C461A0" w14:paraId="2A327BE4"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5B0A66A9"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3</w:t>
            </w:r>
          </w:p>
        </w:tc>
        <w:tc>
          <w:tcPr>
            <w:tcW w:w="2053" w:type="dxa"/>
            <w:tcBorders>
              <w:top w:val="single" w:sz="4" w:space="0" w:color="auto"/>
              <w:left w:val="single" w:sz="4" w:space="0" w:color="auto"/>
              <w:bottom w:val="single" w:sz="4" w:space="0" w:color="auto"/>
              <w:right w:val="single" w:sz="4" w:space="0" w:color="auto"/>
            </w:tcBorders>
            <w:hideMark/>
          </w:tcPr>
          <w:p w14:paraId="39114F51" w14:textId="77777777" w:rsidR="00B12DE9" w:rsidRPr="00C461A0" w:rsidRDefault="00B12DE9">
            <w:pP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Показатель эффективности оказанной услуги поставщиком (в том числе заявок)</w:t>
            </w:r>
          </w:p>
        </w:tc>
        <w:tc>
          <w:tcPr>
            <w:tcW w:w="641" w:type="dxa"/>
            <w:tcBorders>
              <w:top w:val="single" w:sz="4" w:space="0" w:color="auto"/>
              <w:left w:val="single" w:sz="4" w:space="0" w:color="auto"/>
              <w:bottom w:val="single" w:sz="4" w:space="0" w:color="auto"/>
              <w:right w:val="single" w:sz="4" w:space="0" w:color="auto"/>
            </w:tcBorders>
            <w:hideMark/>
          </w:tcPr>
          <w:p w14:paraId="681C9BCF"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2C9235AF"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u w:val="single"/>
                <w:lang w:eastAsia="ru-RU"/>
              </w:rPr>
              <w:t xml:space="preserve">Кол-во оказанных услуг (исполненных заявок) </w:t>
            </w:r>
            <w:r w:rsidRPr="00C461A0">
              <w:rPr>
                <w:rFonts w:ascii="Times New Roman" w:eastAsia="Times New Roman" w:hAnsi="Times New Roman" w:cs="Times New Roman"/>
                <w:sz w:val="24"/>
                <w:szCs w:val="24"/>
                <w:lang w:eastAsia="ru-RU"/>
              </w:rPr>
              <w:t>х 100 /</w:t>
            </w:r>
          </w:p>
          <w:p w14:paraId="00223A1E" w14:textId="77777777" w:rsidR="00B12DE9" w:rsidRPr="00C461A0" w:rsidRDefault="00B12DE9">
            <w:pPr>
              <w:jc w:val="center"/>
              <w:rPr>
                <w:rFonts w:ascii="Times New Roman" w:eastAsia="Times New Roman" w:hAnsi="Times New Roman" w:cs="Times New Roman"/>
                <w:sz w:val="24"/>
                <w:szCs w:val="24"/>
                <w:u w:val="single"/>
                <w:lang w:eastAsia="ru-RU"/>
              </w:rPr>
            </w:pPr>
            <w:r w:rsidRPr="00C461A0">
              <w:rPr>
                <w:rFonts w:ascii="Times New Roman" w:eastAsia="Times New Roman" w:hAnsi="Times New Roman" w:cs="Times New Roman"/>
                <w:sz w:val="24"/>
                <w:szCs w:val="24"/>
                <w:u w:val="single"/>
                <w:lang w:eastAsia="ru-RU"/>
              </w:rPr>
              <w:t>Общее кол-во услуг по договору закупок (поданных заявок)</w:t>
            </w:r>
          </w:p>
        </w:tc>
        <w:tc>
          <w:tcPr>
            <w:tcW w:w="1984" w:type="dxa"/>
            <w:tcBorders>
              <w:top w:val="single" w:sz="4" w:space="0" w:color="auto"/>
              <w:left w:val="single" w:sz="4" w:space="0" w:color="auto"/>
              <w:bottom w:val="single" w:sz="4" w:space="0" w:color="auto"/>
              <w:right w:val="single" w:sz="4" w:space="0" w:color="auto"/>
            </w:tcBorders>
            <w:hideMark/>
          </w:tcPr>
          <w:p w14:paraId="3C1C4593"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2 раз в течении действия срока договора</w:t>
            </w:r>
          </w:p>
        </w:tc>
        <w:tc>
          <w:tcPr>
            <w:tcW w:w="1696" w:type="dxa"/>
            <w:tcBorders>
              <w:top w:val="single" w:sz="4" w:space="0" w:color="auto"/>
              <w:left w:val="single" w:sz="4" w:space="0" w:color="auto"/>
              <w:bottom w:val="single" w:sz="4" w:space="0" w:color="auto"/>
              <w:right w:val="single" w:sz="4" w:space="0" w:color="auto"/>
            </w:tcBorders>
            <w:hideMark/>
          </w:tcPr>
          <w:p w14:paraId="23A5E67B"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Журнал регистрации заявок, акты выполненных работ, акты приема-передачи</w:t>
            </w:r>
          </w:p>
        </w:tc>
        <w:tc>
          <w:tcPr>
            <w:tcW w:w="1281" w:type="dxa"/>
            <w:tcBorders>
              <w:top w:val="single" w:sz="4" w:space="0" w:color="auto"/>
              <w:left w:val="single" w:sz="4" w:space="0" w:color="auto"/>
              <w:bottom w:val="single" w:sz="4" w:space="0" w:color="auto"/>
              <w:right w:val="single" w:sz="4" w:space="0" w:color="auto"/>
            </w:tcBorders>
            <w:hideMark/>
          </w:tcPr>
          <w:p w14:paraId="2E87C8E3"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95%</w:t>
            </w:r>
          </w:p>
        </w:tc>
      </w:tr>
      <w:tr w:rsidR="00B12DE9" w:rsidRPr="00C461A0" w14:paraId="129CCB79"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6DC7A1FB"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4</w:t>
            </w:r>
          </w:p>
        </w:tc>
        <w:tc>
          <w:tcPr>
            <w:tcW w:w="2053" w:type="dxa"/>
            <w:tcBorders>
              <w:top w:val="single" w:sz="4" w:space="0" w:color="auto"/>
              <w:left w:val="single" w:sz="4" w:space="0" w:color="auto"/>
              <w:bottom w:val="single" w:sz="4" w:space="0" w:color="auto"/>
              <w:right w:val="single" w:sz="4" w:space="0" w:color="auto"/>
            </w:tcBorders>
            <w:hideMark/>
          </w:tcPr>
          <w:p w14:paraId="1E9E1751" w14:textId="77777777" w:rsidR="00B12DE9" w:rsidRPr="00C461A0" w:rsidRDefault="00B12DE9">
            <w:pP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Показатель своевременности оказанных услуг по договору (в том числе заявок)</w:t>
            </w:r>
          </w:p>
        </w:tc>
        <w:tc>
          <w:tcPr>
            <w:tcW w:w="641" w:type="dxa"/>
            <w:tcBorders>
              <w:top w:val="single" w:sz="4" w:space="0" w:color="auto"/>
              <w:left w:val="single" w:sz="4" w:space="0" w:color="auto"/>
              <w:bottom w:val="single" w:sz="4" w:space="0" w:color="auto"/>
              <w:right w:val="single" w:sz="4" w:space="0" w:color="auto"/>
            </w:tcBorders>
            <w:hideMark/>
          </w:tcPr>
          <w:p w14:paraId="31F13F17"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0F0E25D5" w14:textId="77777777" w:rsidR="00B12DE9" w:rsidRPr="00C461A0" w:rsidRDefault="00B12DE9">
            <w:pPr>
              <w:jc w:val="center"/>
              <w:rPr>
                <w:rFonts w:ascii="Times New Roman" w:eastAsia="Times New Roman" w:hAnsi="Times New Roman" w:cs="Times New Roman"/>
                <w:sz w:val="24"/>
                <w:szCs w:val="24"/>
                <w:u w:val="single"/>
                <w:lang w:eastAsia="ru-RU"/>
              </w:rPr>
            </w:pPr>
            <w:r w:rsidRPr="00C461A0">
              <w:rPr>
                <w:rFonts w:ascii="Times New Roman" w:eastAsia="Times New Roman" w:hAnsi="Times New Roman" w:cs="Times New Roman"/>
                <w:sz w:val="24"/>
                <w:szCs w:val="24"/>
                <w:u w:val="single"/>
                <w:lang w:eastAsia="ru-RU"/>
              </w:rPr>
              <w:t>Кол-во своевременно оказанных услуг (исполненных заявок)*100/Общее кол-во услуг по договору закупок (поданных заявок)</w:t>
            </w:r>
          </w:p>
        </w:tc>
        <w:tc>
          <w:tcPr>
            <w:tcW w:w="1984" w:type="dxa"/>
            <w:tcBorders>
              <w:top w:val="single" w:sz="4" w:space="0" w:color="auto"/>
              <w:left w:val="single" w:sz="4" w:space="0" w:color="auto"/>
              <w:bottom w:val="single" w:sz="4" w:space="0" w:color="auto"/>
              <w:right w:val="single" w:sz="4" w:space="0" w:color="auto"/>
            </w:tcBorders>
            <w:hideMark/>
          </w:tcPr>
          <w:p w14:paraId="2CCE1301" w14:textId="77777777" w:rsidR="00B12DE9" w:rsidRPr="00C461A0" w:rsidRDefault="00B12DE9">
            <w:pP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 xml:space="preserve">Не менее 2 раз в течении действия срока договора </w:t>
            </w:r>
          </w:p>
        </w:tc>
        <w:tc>
          <w:tcPr>
            <w:tcW w:w="1696" w:type="dxa"/>
            <w:tcBorders>
              <w:top w:val="single" w:sz="4" w:space="0" w:color="auto"/>
              <w:left w:val="single" w:sz="4" w:space="0" w:color="auto"/>
              <w:bottom w:val="single" w:sz="4" w:space="0" w:color="auto"/>
              <w:right w:val="single" w:sz="4" w:space="0" w:color="auto"/>
            </w:tcBorders>
            <w:hideMark/>
          </w:tcPr>
          <w:p w14:paraId="78BBD0CC"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Журнал регистрации заявок, акты выполненных работ, акты приема-передачи</w:t>
            </w:r>
          </w:p>
        </w:tc>
        <w:tc>
          <w:tcPr>
            <w:tcW w:w="1281" w:type="dxa"/>
            <w:tcBorders>
              <w:top w:val="single" w:sz="4" w:space="0" w:color="auto"/>
              <w:left w:val="single" w:sz="4" w:space="0" w:color="auto"/>
              <w:bottom w:val="single" w:sz="4" w:space="0" w:color="auto"/>
              <w:right w:val="single" w:sz="4" w:space="0" w:color="auto"/>
            </w:tcBorders>
            <w:hideMark/>
          </w:tcPr>
          <w:p w14:paraId="58460E3B"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95%</w:t>
            </w:r>
          </w:p>
        </w:tc>
      </w:tr>
      <w:tr w:rsidR="00B12DE9" w:rsidRPr="00C461A0" w14:paraId="72022638" w14:textId="77777777" w:rsidTr="00935392">
        <w:trPr>
          <w:jc w:val="center"/>
        </w:trPr>
        <w:tc>
          <w:tcPr>
            <w:tcW w:w="425" w:type="dxa"/>
            <w:tcBorders>
              <w:top w:val="single" w:sz="4" w:space="0" w:color="auto"/>
              <w:left w:val="single" w:sz="4" w:space="0" w:color="auto"/>
              <w:bottom w:val="single" w:sz="4" w:space="0" w:color="auto"/>
              <w:right w:val="single" w:sz="4" w:space="0" w:color="auto"/>
            </w:tcBorders>
            <w:hideMark/>
          </w:tcPr>
          <w:p w14:paraId="243692DC"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5</w:t>
            </w:r>
          </w:p>
        </w:tc>
        <w:tc>
          <w:tcPr>
            <w:tcW w:w="2053" w:type="dxa"/>
            <w:tcBorders>
              <w:top w:val="single" w:sz="4" w:space="0" w:color="auto"/>
              <w:left w:val="single" w:sz="4" w:space="0" w:color="auto"/>
              <w:bottom w:val="single" w:sz="4" w:space="0" w:color="auto"/>
              <w:right w:val="single" w:sz="4" w:space="0" w:color="auto"/>
            </w:tcBorders>
            <w:hideMark/>
          </w:tcPr>
          <w:p w14:paraId="5CACDAB6" w14:textId="449DC73E" w:rsidR="00B12DE9" w:rsidRPr="00C461A0" w:rsidRDefault="00B12DE9">
            <w:pP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 xml:space="preserve">Показатель </w:t>
            </w:r>
            <w:r w:rsidR="0093433A" w:rsidRPr="00C461A0">
              <w:rPr>
                <w:rFonts w:ascii="Times New Roman" w:eastAsia="Times New Roman" w:hAnsi="Times New Roman" w:cs="Times New Roman"/>
                <w:sz w:val="24"/>
                <w:szCs w:val="24"/>
                <w:lang w:eastAsia="ru-RU"/>
              </w:rPr>
              <w:t>удовлетворённости</w:t>
            </w:r>
            <w:r w:rsidRPr="00C461A0">
              <w:rPr>
                <w:rFonts w:ascii="Times New Roman" w:eastAsia="Times New Roman" w:hAnsi="Times New Roman" w:cs="Times New Roman"/>
                <w:sz w:val="24"/>
                <w:szCs w:val="24"/>
                <w:lang w:eastAsia="ru-RU"/>
              </w:rPr>
              <w:t xml:space="preserve"> отделов уровнем качества оказываемых услуг по договору</w:t>
            </w:r>
          </w:p>
        </w:tc>
        <w:tc>
          <w:tcPr>
            <w:tcW w:w="641" w:type="dxa"/>
            <w:tcBorders>
              <w:top w:val="single" w:sz="4" w:space="0" w:color="auto"/>
              <w:left w:val="single" w:sz="4" w:space="0" w:color="auto"/>
              <w:bottom w:val="single" w:sz="4" w:space="0" w:color="auto"/>
              <w:right w:val="single" w:sz="4" w:space="0" w:color="auto"/>
            </w:tcBorders>
            <w:hideMark/>
          </w:tcPr>
          <w:p w14:paraId="6E4F5B52"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14:paraId="756F4582" w14:textId="415A49DF" w:rsidR="00B12DE9" w:rsidRPr="00C461A0" w:rsidRDefault="00B12DE9">
            <w:pPr>
              <w:jc w:val="center"/>
              <w:rPr>
                <w:rFonts w:ascii="Times New Roman" w:eastAsia="Times New Roman" w:hAnsi="Times New Roman" w:cs="Times New Roman"/>
                <w:sz w:val="24"/>
                <w:szCs w:val="24"/>
                <w:u w:val="single"/>
                <w:lang w:eastAsia="ru-RU"/>
              </w:rPr>
            </w:pPr>
            <w:r w:rsidRPr="00C461A0">
              <w:rPr>
                <w:rFonts w:ascii="Times New Roman" w:eastAsia="Times New Roman" w:hAnsi="Times New Roman" w:cs="Times New Roman"/>
                <w:sz w:val="24"/>
                <w:szCs w:val="24"/>
                <w:u w:val="single"/>
                <w:lang w:eastAsia="ru-RU"/>
              </w:rPr>
              <w:t xml:space="preserve">Кол-во отделов, </w:t>
            </w:r>
            <w:r w:rsidR="0093433A" w:rsidRPr="00C461A0">
              <w:rPr>
                <w:rFonts w:ascii="Times New Roman" w:eastAsia="Times New Roman" w:hAnsi="Times New Roman" w:cs="Times New Roman"/>
                <w:sz w:val="24"/>
                <w:szCs w:val="24"/>
                <w:u w:val="single"/>
                <w:lang w:eastAsia="ru-RU"/>
              </w:rPr>
              <w:t>удовлетворённых</w:t>
            </w:r>
            <w:r w:rsidRPr="00C461A0">
              <w:rPr>
                <w:rFonts w:ascii="Times New Roman" w:eastAsia="Times New Roman" w:hAnsi="Times New Roman" w:cs="Times New Roman"/>
                <w:sz w:val="24"/>
                <w:szCs w:val="24"/>
                <w:u w:val="single"/>
                <w:lang w:eastAsia="ru-RU"/>
              </w:rPr>
              <w:t xml:space="preserve"> услугой*100/общее количество опрошенных </w:t>
            </w:r>
          </w:p>
        </w:tc>
        <w:tc>
          <w:tcPr>
            <w:tcW w:w="1984" w:type="dxa"/>
            <w:tcBorders>
              <w:top w:val="single" w:sz="4" w:space="0" w:color="auto"/>
              <w:left w:val="single" w:sz="4" w:space="0" w:color="auto"/>
              <w:bottom w:val="single" w:sz="4" w:space="0" w:color="auto"/>
              <w:right w:val="single" w:sz="4" w:space="0" w:color="auto"/>
            </w:tcBorders>
            <w:hideMark/>
          </w:tcPr>
          <w:p w14:paraId="48CA7BA5"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1 раз в течении срока действия</w:t>
            </w:r>
          </w:p>
        </w:tc>
        <w:tc>
          <w:tcPr>
            <w:tcW w:w="1696" w:type="dxa"/>
            <w:tcBorders>
              <w:top w:val="single" w:sz="4" w:space="0" w:color="auto"/>
              <w:left w:val="single" w:sz="4" w:space="0" w:color="auto"/>
              <w:bottom w:val="single" w:sz="4" w:space="0" w:color="auto"/>
              <w:right w:val="single" w:sz="4" w:space="0" w:color="auto"/>
            </w:tcBorders>
            <w:hideMark/>
          </w:tcPr>
          <w:p w14:paraId="1AF646AE"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 xml:space="preserve">Анкетирование сотрудников </w:t>
            </w:r>
          </w:p>
        </w:tc>
        <w:tc>
          <w:tcPr>
            <w:tcW w:w="1281" w:type="dxa"/>
            <w:tcBorders>
              <w:top w:val="single" w:sz="4" w:space="0" w:color="auto"/>
              <w:left w:val="single" w:sz="4" w:space="0" w:color="auto"/>
              <w:bottom w:val="single" w:sz="4" w:space="0" w:color="auto"/>
              <w:right w:val="single" w:sz="4" w:space="0" w:color="auto"/>
            </w:tcBorders>
            <w:hideMark/>
          </w:tcPr>
          <w:p w14:paraId="75023D9A" w14:textId="77777777" w:rsidR="00B12DE9" w:rsidRPr="00C461A0" w:rsidRDefault="00B12DE9">
            <w:pPr>
              <w:jc w:val="center"/>
              <w:rPr>
                <w:rFonts w:ascii="Times New Roman" w:eastAsia="Times New Roman" w:hAnsi="Times New Roman" w:cs="Times New Roman"/>
                <w:sz w:val="24"/>
                <w:szCs w:val="24"/>
                <w:lang w:eastAsia="ru-RU"/>
              </w:rPr>
            </w:pPr>
            <w:r w:rsidRPr="00C461A0">
              <w:rPr>
                <w:rFonts w:ascii="Times New Roman" w:eastAsia="Times New Roman" w:hAnsi="Times New Roman" w:cs="Times New Roman"/>
                <w:sz w:val="24"/>
                <w:szCs w:val="24"/>
                <w:lang w:eastAsia="ru-RU"/>
              </w:rPr>
              <w:t>Не менее 95%</w:t>
            </w:r>
          </w:p>
        </w:tc>
      </w:tr>
    </w:tbl>
    <w:p w14:paraId="4A7DA83A" w14:textId="0EDEA428" w:rsidR="003010E4" w:rsidRDefault="003010E4" w:rsidP="00AF2AFE">
      <w:pPr>
        <w:spacing w:after="0" w:line="240" w:lineRule="auto"/>
        <w:rPr>
          <w:rFonts w:ascii="Times New Roman" w:hAnsi="Times New Roman" w:cs="Times New Roman"/>
          <w:color w:val="000000" w:themeColor="text1"/>
          <w:sz w:val="24"/>
          <w:szCs w:val="24"/>
          <w:lang w:val="ru-RU"/>
        </w:rPr>
      </w:pPr>
    </w:p>
    <w:p w14:paraId="0E4C4795" w14:textId="77777777" w:rsidR="00E26A1D" w:rsidRDefault="00E26A1D" w:rsidP="00AF2AFE">
      <w:pPr>
        <w:spacing w:after="0" w:line="240" w:lineRule="auto"/>
        <w:rPr>
          <w:rFonts w:ascii="Times New Roman" w:hAnsi="Times New Roman" w:cs="Times New Roman"/>
          <w:color w:val="000000" w:themeColor="text1"/>
          <w:sz w:val="24"/>
          <w:szCs w:val="24"/>
          <w:lang w:val="ru-RU"/>
        </w:rPr>
      </w:pPr>
    </w:p>
    <w:tbl>
      <w:tblPr>
        <w:tblStyle w:val="11"/>
        <w:tblpPr w:leftFromText="180" w:rightFromText="180" w:vertAnchor="text" w:horzAnchor="margin" w:tblpXSpec="center" w:tblpY="47"/>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036"/>
        <w:gridCol w:w="3241"/>
      </w:tblGrid>
      <w:tr w:rsidR="002C79E1" w:rsidRPr="002C79E1" w14:paraId="00346C36" w14:textId="77777777" w:rsidTr="00CB091A">
        <w:tc>
          <w:tcPr>
            <w:tcW w:w="4962" w:type="dxa"/>
            <w:hideMark/>
          </w:tcPr>
          <w:p w14:paraId="1177D054" w14:textId="0B6C8B33" w:rsidR="002C79E1" w:rsidRPr="002C79E1" w:rsidRDefault="002C79E1" w:rsidP="002C79E1">
            <w:pPr>
              <w:tabs>
                <w:tab w:val="num" w:pos="709"/>
                <w:tab w:val="left" w:pos="851"/>
                <w:tab w:val="left" w:pos="5257"/>
              </w:tabs>
              <w:ind w:right="-87" w:firstLine="316"/>
              <w:rPr>
                <w:rFonts w:ascii="Times New Roman" w:hAnsi="Times New Roman"/>
                <w:b/>
                <w:sz w:val="28"/>
                <w:szCs w:val="28"/>
              </w:rPr>
            </w:pPr>
            <w:r w:rsidRPr="002C79E1">
              <w:rPr>
                <w:rFonts w:ascii="Times New Roman" w:hAnsi="Times New Roman"/>
                <w:b/>
                <w:sz w:val="28"/>
                <w:szCs w:val="28"/>
              </w:rPr>
              <w:t>Главный инженер</w:t>
            </w:r>
            <w:r w:rsidR="00CB091A">
              <w:rPr>
                <w:rFonts w:ascii="Times New Roman" w:hAnsi="Times New Roman"/>
                <w:b/>
                <w:sz w:val="28"/>
                <w:szCs w:val="28"/>
              </w:rPr>
              <w:t>-энергетик</w:t>
            </w:r>
          </w:p>
        </w:tc>
        <w:tc>
          <w:tcPr>
            <w:tcW w:w="1983" w:type="dxa"/>
          </w:tcPr>
          <w:p w14:paraId="3C7FD126" w14:textId="77777777" w:rsidR="002C79E1" w:rsidRPr="002C79E1" w:rsidRDefault="002C79E1" w:rsidP="002C79E1">
            <w:pPr>
              <w:tabs>
                <w:tab w:val="num" w:pos="709"/>
                <w:tab w:val="left" w:pos="851"/>
              </w:tabs>
              <w:ind w:right="-87"/>
              <w:rPr>
                <w:rFonts w:ascii="Times New Roman" w:hAnsi="Times New Roman"/>
                <w:b/>
                <w:sz w:val="28"/>
                <w:szCs w:val="28"/>
              </w:rPr>
            </w:pPr>
            <w:r w:rsidRPr="002C79E1">
              <w:rPr>
                <w:rFonts w:ascii="Times New Roman" w:hAnsi="Times New Roman"/>
                <w:b/>
                <w:sz w:val="28"/>
                <w:szCs w:val="28"/>
              </w:rPr>
              <w:t>_____________</w:t>
            </w:r>
          </w:p>
        </w:tc>
        <w:tc>
          <w:tcPr>
            <w:tcW w:w="3258" w:type="dxa"/>
          </w:tcPr>
          <w:p w14:paraId="0E878636" w14:textId="21E3E2E8" w:rsidR="002C79E1" w:rsidRPr="002C79E1" w:rsidRDefault="00CB091A" w:rsidP="002C79E1">
            <w:pPr>
              <w:tabs>
                <w:tab w:val="num" w:pos="709"/>
                <w:tab w:val="left" w:pos="851"/>
              </w:tabs>
              <w:ind w:right="-87"/>
              <w:rPr>
                <w:rFonts w:ascii="Times New Roman" w:hAnsi="Times New Roman"/>
                <w:b/>
                <w:bCs/>
                <w:sz w:val="28"/>
                <w:szCs w:val="28"/>
              </w:rPr>
            </w:pPr>
            <w:r>
              <w:rPr>
                <w:rFonts w:ascii="Times New Roman" w:hAnsi="Times New Roman"/>
                <w:b/>
                <w:sz w:val="28"/>
                <w:szCs w:val="28"/>
              </w:rPr>
              <w:t>Жакижанов Р.Ж.</w:t>
            </w:r>
          </w:p>
        </w:tc>
      </w:tr>
    </w:tbl>
    <w:p w14:paraId="2D569290" w14:textId="77777777" w:rsidR="002C79E1" w:rsidRPr="00C461A0" w:rsidRDefault="002C79E1" w:rsidP="00AF2AFE">
      <w:pPr>
        <w:spacing w:after="0" w:line="240" w:lineRule="auto"/>
        <w:rPr>
          <w:rFonts w:ascii="Times New Roman" w:hAnsi="Times New Roman" w:cs="Times New Roman"/>
          <w:color w:val="000000" w:themeColor="text1"/>
          <w:sz w:val="24"/>
          <w:szCs w:val="24"/>
          <w:lang w:val="ru-RU"/>
        </w:rPr>
      </w:pPr>
    </w:p>
    <w:sectPr w:rsidR="002C79E1" w:rsidRPr="00C461A0" w:rsidSect="00E42F3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DC9D1" w14:textId="77777777" w:rsidR="008408B1" w:rsidRDefault="008408B1" w:rsidP="00C7337F">
      <w:pPr>
        <w:spacing w:after="0" w:line="240" w:lineRule="auto"/>
      </w:pPr>
      <w:r>
        <w:separator/>
      </w:r>
    </w:p>
  </w:endnote>
  <w:endnote w:type="continuationSeparator" w:id="0">
    <w:p w14:paraId="02E8CD6C" w14:textId="77777777" w:rsidR="008408B1" w:rsidRDefault="008408B1" w:rsidP="00C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BA0B2" w14:textId="77777777" w:rsidR="008408B1" w:rsidRDefault="008408B1" w:rsidP="00C7337F">
      <w:pPr>
        <w:spacing w:after="0" w:line="240" w:lineRule="auto"/>
      </w:pPr>
      <w:r>
        <w:separator/>
      </w:r>
    </w:p>
  </w:footnote>
  <w:footnote w:type="continuationSeparator" w:id="0">
    <w:p w14:paraId="0C7406B3" w14:textId="77777777" w:rsidR="008408B1" w:rsidRDefault="008408B1" w:rsidP="00C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9F6"/>
    <w:multiLevelType w:val="hybridMultilevel"/>
    <w:tmpl w:val="31AC02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DF5EEB"/>
    <w:multiLevelType w:val="hybridMultilevel"/>
    <w:tmpl w:val="6584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E5F75"/>
    <w:multiLevelType w:val="hybridMultilevel"/>
    <w:tmpl w:val="B1243B5E"/>
    <w:lvl w:ilvl="0" w:tplc="9D10DF28">
      <w:start w:val="1"/>
      <w:numFmt w:val="bullet"/>
      <w:lvlText w:val=""/>
      <w:lvlJc w:val="left"/>
      <w:pPr>
        <w:tabs>
          <w:tab w:val="num" w:pos="851"/>
        </w:tabs>
        <w:ind w:left="0" w:firstLine="567"/>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37C59"/>
    <w:multiLevelType w:val="hybridMultilevel"/>
    <w:tmpl w:val="6DD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3C0CA3"/>
    <w:multiLevelType w:val="hybridMultilevel"/>
    <w:tmpl w:val="EDE2933E"/>
    <w:lvl w:ilvl="0" w:tplc="451256F8">
      <w:start w:val="1"/>
      <w:numFmt w:val="decimal"/>
      <w:lvlText w:val="%1-"/>
      <w:lvlJc w:val="left"/>
      <w:pPr>
        <w:ind w:left="0" w:firstLine="568"/>
      </w:pPr>
      <w:rPr>
        <w:rFonts w:hint="default"/>
        <w:b/>
      </w:rPr>
    </w:lvl>
    <w:lvl w:ilvl="1" w:tplc="041F0019" w:tentative="1">
      <w:start w:val="1"/>
      <w:numFmt w:val="lowerLetter"/>
      <w:lvlText w:val="%2."/>
      <w:lvlJc w:val="left"/>
      <w:pPr>
        <w:ind w:left="1648" w:hanging="360"/>
      </w:pPr>
    </w:lvl>
    <w:lvl w:ilvl="2" w:tplc="041F001B">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0E9E015F"/>
    <w:multiLevelType w:val="hybridMultilevel"/>
    <w:tmpl w:val="0410559E"/>
    <w:lvl w:ilvl="0" w:tplc="7090B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AF40E2"/>
    <w:multiLevelType w:val="hybridMultilevel"/>
    <w:tmpl w:val="08DE87AA"/>
    <w:lvl w:ilvl="0" w:tplc="376C8DD8">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7" w15:restartNumberingAfterBreak="0">
    <w:nsid w:val="173B6EF7"/>
    <w:multiLevelType w:val="hybridMultilevel"/>
    <w:tmpl w:val="BC4C53B2"/>
    <w:lvl w:ilvl="0" w:tplc="0972CE66">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8" w15:restartNumberingAfterBreak="0">
    <w:nsid w:val="1B704E44"/>
    <w:multiLevelType w:val="hybridMultilevel"/>
    <w:tmpl w:val="860ABC1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9" w15:restartNumberingAfterBreak="0">
    <w:nsid w:val="2AF41F69"/>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0"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1" w15:restartNumberingAfterBreak="0">
    <w:nsid w:val="530A5CEB"/>
    <w:multiLevelType w:val="multilevel"/>
    <w:tmpl w:val="1500E4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D428B7"/>
    <w:multiLevelType w:val="hybridMultilevel"/>
    <w:tmpl w:val="70167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8904ED"/>
    <w:multiLevelType w:val="hybridMultilevel"/>
    <w:tmpl w:val="75384DB2"/>
    <w:lvl w:ilvl="0" w:tplc="A4EA55B6">
      <w:start w:val="1"/>
      <w:numFmt w:val="bullet"/>
      <w:lvlText w:val=""/>
      <w:lvlJc w:val="left"/>
      <w:pPr>
        <w:tabs>
          <w:tab w:val="num" w:pos="851"/>
        </w:tabs>
        <w:ind w:left="0" w:firstLine="567"/>
      </w:pPr>
      <w:rPr>
        <w:rFonts w:ascii="Symbol" w:hAnsi="Symbol" w:hint="default"/>
      </w:rPr>
    </w:lvl>
    <w:lvl w:ilvl="1" w:tplc="C4CEA336">
      <w:start w:val="1"/>
      <w:numFmt w:val="bullet"/>
      <w:lvlText w:val="o"/>
      <w:lvlJc w:val="left"/>
      <w:pPr>
        <w:tabs>
          <w:tab w:val="num" w:pos="1134"/>
        </w:tabs>
        <w:ind w:left="567" w:firstLine="284"/>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9A60584"/>
    <w:multiLevelType w:val="hybridMultilevel"/>
    <w:tmpl w:val="5DBC591A"/>
    <w:lvl w:ilvl="0" w:tplc="1E9EFB10">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5D5E271D"/>
    <w:multiLevelType w:val="hybridMultilevel"/>
    <w:tmpl w:val="8FD434F4"/>
    <w:lvl w:ilvl="0" w:tplc="7A6E5FD2">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15:restartNumberingAfterBreak="0">
    <w:nsid w:val="5DDC0A09"/>
    <w:multiLevelType w:val="hybridMultilevel"/>
    <w:tmpl w:val="C8B69FC8"/>
    <w:lvl w:ilvl="0" w:tplc="67EEAA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04128"/>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9" w15:restartNumberingAfterBreak="0">
    <w:nsid w:val="73BC4EE0"/>
    <w:multiLevelType w:val="hybridMultilevel"/>
    <w:tmpl w:val="69707620"/>
    <w:lvl w:ilvl="0" w:tplc="259C3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995366"/>
    <w:multiLevelType w:val="hybridMultilevel"/>
    <w:tmpl w:val="538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FC3A5D"/>
    <w:multiLevelType w:val="hybridMultilevel"/>
    <w:tmpl w:val="8F263D68"/>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5"/>
  </w:num>
  <w:num w:numId="2">
    <w:abstractNumId w:val="10"/>
  </w:num>
  <w:num w:numId="3">
    <w:abstractNumId w:val="8"/>
  </w:num>
  <w:num w:numId="4">
    <w:abstractNumId w:val="6"/>
  </w:num>
  <w:num w:numId="5">
    <w:abstractNumId w:val="4"/>
  </w:num>
  <w:num w:numId="6">
    <w:abstractNumId w:val="15"/>
  </w:num>
  <w:num w:numId="7">
    <w:abstractNumId w:val="21"/>
  </w:num>
  <w:num w:numId="8">
    <w:abstractNumId w:val="7"/>
  </w:num>
  <w:num w:numId="9">
    <w:abstractNumId w:val="19"/>
  </w:num>
  <w:num w:numId="10">
    <w:abstractNumId w:val="16"/>
  </w:num>
  <w:num w:numId="11">
    <w:abstractNumId w:val="14"/>
  </w:num>
  <w:num w:numId="12">
    <w:abstractNumId w:val="0"/>
  </w:num>
  <w:num w:numId="13">
    <w:abstractNumId w:val="11"/>
  </w:num>
  <w:num w:numId="14">
    <w:abstractNumId w:val="1"/>
  </w:num>
  <w:num w:numId="15">
    <w:abstractNumId w:val="20"/>
  </w:num>
  <w:num w:numId="16">
    <w:abstractNumId w:val="17"/>
  </w:num>
  <w:num w:numId="17">
    <w:abstractNumId w:val="12"/>
  </w:num>
  <w:num w:numId="18">
    <w:abstractNumId w:val="18"/>
  </w:num>
  <w:num w:numId="19">
    <w:abstractNumId w:val="3"/>
  </w:num>
  <w:num w:numId="20">
    <w:abstractNumId w:val="9"/>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00295D"/>
    <w:rsid w:val="00012766"/>
    <w:rsid w:val="00012F3C"/>
    <w:rsid w:val="000252C9"/>
    <w:rsid w:val="00050753"/>
    <w:rsid w:val="00055882"/>
    <w:rsid w:val="0006197E"/>
    <w:rsid w:val="0006679C"/>
    <w:rsid w:val="00070E37"/>
    <w:rsid w:val="000717A1"/>
    <w:rsid w:val="0007284F"/>
    <w:rsid w:val="00074474"/>
    <w:rsid w:val="00075016"/>
    <w:rsid w:val="000918FC"/>
    <w:rsid w:val="00092A50"/>
    <w:rsid w:val="0009797A"/>
    <w:rsid w:val="00097A4C"/>
    <w:rsid w:val="000A35A2"/>
    <w:rsid w:val="000A7545"/>
    <w:rsid w:val="000D71AD"/>
    <w:rsid w:val="000F5A8C"/>
    <w:rsid w:val="00105494"/>
    <w:rsid w:val="001141C5"/>
    <w:rsid w:val="001414F2"/>
    <w:rsid w:val="001559B4"/>
    <w:rsid w:val="001569D7"/>
    <w:rsid w:val="00167E78"/>
    <w:rsid w:val="001728D2"/>
    <w:rsid w:val="0018194D"/>
    <w:rsid w:val="00190109"/>
    <w:rsid w:val="001930A9"/>
    <w:rsid w:val="001A00E1"/>
    <w:rsid w:val="001B35D3"/>
    <w:rsid w:val="001C48DE"/>
    <w:rsid w:val="001C6E8E"/>
    <w:rsid w:val="001E263B"/>
    <w:rsid w:val="001E7A9A"/>
    <w:rsid w:val="001F578A"/>
    <w:rsid w:val="00200C4F"/>
    <w:rsid w:val="00213CF2"/>
    <w:rsid w:val="00237650"/>
    <w:rsid w:val="00247058"/>
    <w:rsid w:val="0024727B"/>
    <w:rsid w:val="00265810"/>
    <w:rsid w:val="002711BC"/>
    <w:rsid w:val="00285BE5"/>
    <w:rsid w:val="002A2D8F"/>
    <w:rsid w:val="002C79E1"/>
    <w:rsid w:val="002D491B"/>
    <w:rsid w:val="002E0CA7"/>
    <w:rsid w:val="002E3F53"/>
    <w:rsid w:val="002E5FA5"/>
    <w:rsid w:val="003010E4"/>
    <w:rsid w:val="00304C98"/>
    <w:rsid w:val="0030694A"/>
    <w:rsid w:val="003109F7"/>
    <w:rsid w:val="003164BF"/>
    <w:rsid w:val="00321BB8"/>
    <w:rsid w:val="0033497F"/>
    <w:rsid w:val="0033630F"/>
    <w:rsid w:val="0035008D"/>
    <w:rsid w:val="0037366B"/>
    <w:rsid w:val="003769CC"/>
    <w:rsid w:val="0038744E"/>
    <w:rsid w:val="003A11E9"/>
    <w:rsid w:val="003A6E76"/>
    <w:rsid w:val="003C01EC"/>
    <w:rsid w:val="003C7410"/>
    <w:rsid w:val="003C7D80"/>
    <w:rsid w:val="003D2B31"/>
    <w:rsid w:val="003E0C67"/>
    <w:rsid w:val="003E26C0"/>
    <w:rsid w:val="00410E88"/>
    <w:rsid w:val="00415670"/>
    <w:rsid w:val="00417C9C"/>
    <w:rsid w:val="00427A88"/>
    <w:rsid w:val="00446388"/>
    <w:rsid w:val="004529CC"/>
    <w:rsid w:val="00472A3D"/>
    <w:rsid w:val="00472F7D"/>
    <w:rsid w:val="00477312"/>
    <w:rsid w:val="00483B14"/>
    <w:rsid w:val="00483E35"/>
    <w:rsid w:val="0049252F"/>
    <w:rsid w:val="0049303B"/>
    <w:rsid w:val="004C3F7C"/>
    <w:rsid w:val="004E1E20"/>
    <w:rsid w:val="005301EC"/>
    <w:rsid w:val="00541520"/>
    <w:rsid w:val="00546833"/>
    <w:rsid w:val="00552B74"/>
    <w:rsid w:val="005615CF"/>
    <w:rsid w:val="00576BC7"/>
    <w:rsid w:val="005804D4"/>
    <w:rsid w:val="00583493"/>
    <w:rsid w:val="005A0BE4"/>
    <w:rsid w:val="005A4D61"/>
    <w:rsid w:val="005B0EBE"/>
    <w:rsid w:val="005B24EA"/>
    <w:rsid w:val="005D0396"/>
    <w:rsid w:val="005D1F99"/>
    <w:rsid w:val="005D2E3C"/>
    <w:rsid w:val="005D5478"/>
    <w:rsid w:val="005E2518"/>
    <w:rsid w:val="005E74C7"/>
    <w:rsid w:val="005F47EC"/>
    <w:rsid w:val="005F584C"/>
    <w:rsid w:val="006222F8"/>
    <w:rsid w:val="00631D5B"/>
    <w:rsid w:val="00641999"/>
    <w:rsid w:val="006529D4"/>
    <w:rsid w:val="006674BB"/>
    <w:rsid w:val="00673F55"/>
    <w:rsid w:val="00683848"/>
    <w:rsid w:val="006923A7"/>
    <w:rsid w:val="006B7405"/>
    <w:rsid w:val="006C215B"/>
    <w:rsid w:val="006C23F8"/>
    <w:rsid w:val="006C4067"/>
    <w:rsid w:val="006F6B6F"/>
    <w:rsid w:val="00701BE8"/>
    <w:rsid w:val="00703BEF"/>
    <w:rsid w:val="0071116B"/>
    <w:rsid w:val="00713E3F"/>
    <w:rsid w:val="00717A57"/>
    <w:rsid w:val="00721529"/>
    <w:rsid w:val="007254A0"/>
    <w:rsid w:val="007329C7"/>
    <w:rsid w:val="00734A07"/>
    <w:rsid w:val="00741DA1"/>
    <w:rsid w:val="007664BA"/>
    <w:rsid w:val="00775AD3"/>
    <w:rsid w:val="00785200"/>
    <w:rsid w:val="007A0CBB"/>
    <w:rsid w:val="007A208A"/>
    <w:rsid w:val="007A3664"/>
    <w:rsid w:val="007B0A6B"/>
    <w:rsid w:val="007C5109"/>
    <w:rsid w:val="007D48E3"/>
    <w:rsid w:val="007E0815"/>
    <w:rsid w:val="007E47C1"/>
    <w:rsid w:val="008029E4"/>
    <w:rsid w:val="0080633B"/>
    <w:rsid w:val="00824AC7"/>
    <w:rsid w:val="00827903"/>
    <w:rsid w:val="00827A6E"/>
    <w:rsid w:val="008342B4"/>
    <w:rsid w:val="008408B1"/>
    <w:rsid w:val="008436A1"/>
    <w:rsid w:val="00843C44"/>
    <w:rsid w:val="008463DF"/>
    <w:rsid w:val="00864A3B"/>
    <w:rsid w:val="008774EB"/>
    <w:rsid w:val="00887997"/>
    <w:rsid w:val="008D250E"/>
    <w:rsid w:val="008D50E4"/>
    <w:rsid w:val="008E1918"/>
    <w:rsid w:val="008E1E0C"/>
    <w:rsid w:val="008E322D"/>
    <w:rsid w:val="008F3157"/>
    <w:rsid w:val="0090237F"/>
    <w:rsid w:val="009136E3"/>
    <w:rsid w:val="009227F8"/>
    <w:rsid w:val="00922A77"/>
    <w:rsid w:val="0093433A"/>
    <w:rsid w:val="00935392"/>
    <w:rsid w:val="00971DC6"/>
    <w:rsid w:val="009726E7"/>
    <w:rsid w:val="00972DB6"/>
    <w:rsid w:val="009751F8"/>
    <w:rsid w:val="009761EE"/>
    <w:rsid w:val="009976A5"/>
    <w:rsid w:val="009A376D"/>
    <w:rsid w:val="009E17F0"/>
    <w:rsid w:val="009F41E0"/>
    <w:rsid w:val="00A0139C"/>
    <w:rsid w:val="00A02D0C"/>
    <w:rsid w:val="00A12E79"/>
    <w:rsid w:val="00A131B5"/>
    <w:rsid w:val="00A3181C"/>
    <w:rsid w:val="00A4019A"/>
    <w:rsid w:val="00A52B1D"/>
    <w:rsid w:val="00A5331C"/>
    <w:rsid w:val="00A87529"/>
    <w:rsid w:val="00A90100"/>
    <w:rsid w:val="00A923E8"/>
    <w:rsid w:val="00A93521"/>
    <w:rsid w:val="00A96DD7"/>
    <w:rsid w:val="00A979FE"/>
    <w:rsid w:val="00AA1D88"/>
    <w:rsid w:val="00AB0391"/>
    <w:rsid w:val="00AC082D"/>
    <w:rsid w:val="00AC26A6"/>
    <w:rsid w:val="00AC3201"/>
    <w:rsid w:val="00AC3D04"/>
    <w:rsid w:val="00AC43D5"/>
    <w:rsid w:val="00AC6C8F"/>
    <w:rsid w:val="00AD21A7"/>
    <w:rsid w:val="00AD56DF"/>
    <w:rsid w:val="00AD6B46"/>
    <w:rsid w:val="00AE56A8"/>
    <w:rsid w:val="00AF2AFE"/>
    <w:rsid w:val="00AF6F24"/>
    <w:rsid w:val="00B01E38"/>
    <w:rsid w:val="00B05370"/>
    <w:rsid w:val="00B074EB"/>
    <w:rsid w:val="00B07551"/>
    <w:rsid w:val="00B12DE9"/>
    <w:rsid w:val="00B137AC"/>
    <w:rsid w:val="00B20986"/>
    <w:rsid w:val="00B21FB5"/>
    <w:rsid w:val="00B271FC"/>
    <w:rsid w:val="00B27A16"/>
    <w:rsid w:val="00B4165B"/>
    <w:rsid w:val="00B41941"/>
    <w:rsid w:val="00B45499"/>
    <w:rsid w:val="00B57452"/>
    <w:rsid w:val="00B60D0D"/>
    <w:rsid w:val="00B662D9"/>
    <w:rsid w:val="00B7012D"/>
    <w:rsid w:val="00B7291E"/>
    <w:rsid w:val="00B80416"/>
    <w:rsid w:val="00B82568"/>
    <w:rsid w:val="00B86474"/>
    <w:rsid w:val="00B96552"/>
    <w:rsid w:val="00B979B9"/>
    <w:rsid w:val="00BA0075"/>
    <w:rsid w:val="00BA430E"/>
    <w:rsid w:val="00BA4764"/>
    <w:rsid w:val="00BA7D6C"/>
    <w:rsid w:val="00BC2898"/>
    <w:rsid w:val="00BD3F18"/>
    <w:rsid w:val="00BE322B"/>
    <w:rsid w:val="00BE5E06"/>
    <w:rsid w:val="00C04F8A"/>
    <w:rsid w:val="00C05EE6"/>
    <w:rsid w:val="00C314C1"/>
    <w:rsid w:val="00C41601"/>
    <w:rsid w:val="00C461A0"/>
    <w:rsid w:val="00C514BF"/>
    <w:rsid w:val="00C55DA7"/>
    <w:rsid w:val="00C60E3D"/>
    <w:rsid w:val="00C700AC"/>
    <w:rsid w:val="00C7337F"/>
    <w:rsid w:val="00C83265"/>
    <w:rsid w:val="00C8373B"/>
    <w:rsid w:val="00C84FFC"/>
    <w:rsid w:val="00C86144"/>
    <w:rsid w:val="00C94E36"/>
    <w:rsid w:val="00C9767C"/>
    <w:rsid w:val="00CA373E"/>
    <w:rsid w:val="00CB0373"/>
    <w:rsid w:val="00CB091A"/>
    <w:rsid w:val="00CC1E01"/>
    <w:rsid w:val="00CE209B"/>
    <w:rsid w:val="00CE4612"/>
    <w:rsid w:val="00CE4A19"/>
    <w:rsid w:val="00CF5357"/>
    <w:rsid w:val="00D03676"/>
    <w:rsid w:val="00D1663E"/>
    <w:rsid w:val="00D228AC"/>
    <w:rsid w:val="00D34D7F"/>
    <w:rsid w:val="00D4059F"/>
    <w:rsid w:val="00D41C69"/>
    <w:rsid w:val="00D7165C"/>
    <w:rsid w:val="00D8406E"/>
    <w:rsid w:val="00D85F0C"/>
    <w:rsid w:val="00DA4113"/>
    <w:rsid w:val="00DB4AAF"/>
    <w:rsid w:val="00DC6BE3"/>
    <w:rsid w:val="00DF151D"/>
    <w:rsid w:val="00E10AC4"/>
    <w:rsid w:val="00E26A1D"/>
    <w:rsid w:val="00E4076F"/>
    <w:rsid w:val="00E41138"/>
    <w:rsid w:val="00E42F39"/>
    <w:rsid w:val="00E4444B"/>
    <w:rsid w:val="00E509E5"/>
    <w:rsid w:val="00E53CDF"/>
    <w:rsid w:val="00E632CB"/>
    <w:rsid w:val="00E704CF"/>
    <w:rsid w:val="00E70AE4"/>
    <w:rsid w:val="00E710D4"/>
    <w:rsid w:val="00E72BE3"/>
    <w:rsid w:val="00E75B2C"/>
    <w:rsid w:val="00E77F58"/>
    <w:rsid w:val="00E83AD3"/>
    <w:rsid w:val="00E85FCA"/>
    <w:rsid w:val="00E87B23"/>
    <w:rsid w:val="00E974FF"/>
    <w:rsid w:val="00EA46F7"/>
    <w:rsid w:val="00EA50C3"/>
    <w:rsid w:val="00EB0784"/>
    <w:rsid w:val="00ED10CD"/>
    <w:rsid w:val="00ED1CF8"/>
    <w:rsid w:val="00ED2488"/>
    <w:rsid w:val="00EF0995"/>
    <w:rsid w:val="00EF6C83"/>
    <w:rsid w:val="00F0376F"/>
    <w:rsid w:val="00F135F1"/>
    <w:rsid w:val="00F21527"/>
    <w:rsid w:val="00F2394F"/>
    <w:rsid w:val="00F260F3"/>
    <w:rsid w:val="00F46951"/>
    <w:rsid w:val="00F51365"/>
    <w:rsid w:val="00F5462E"/>
    <w:rsid w:val="00F67A52"/>
    <w:rsid w:val="00F7158B"/>
    <w:rsid w:val="00F73AD7"/>
    <w:rsid w:val="00F75724"/>
    <w:rsid w:val="00F75922"/>
    <w:rsid w:val="00F817EC"/>
    <w:rsid w:val="00F9535C"/>
    <w:rsid w:val="00FE0835"/>
    <w:rsid w:val="00FE4B27"/>
    <w:rsid w:val="00FE6C2F"/>
    <w:rsid w:val="00FF3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28D5"/>
  <w15:docId w15:val="{4C2A224E-96E5-4279-B12A-4BC9F88D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075"/>
    <w:pPr>
      <w:ind w:left="720"/>
      <w:contextualSpacing/>
    </w:pPr>
  </w:style>
  <w:style w:type="paragraph" w:styleId="a5">
    <w:name w:val="Body Text Indent"/>
    <w:basedOn w:val="a"/>
    <w:link w:val="a6"/>
    <w:rsid w:val="006222F8"/>
    <w:pPr>
      <w:spacing w:after="0" w:line="360" w:lineRule="auto"/>
      <w:ind w:left="720" w:hanging="72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222F8"/>
    <w:rPr>
      <w:rFonts w:ascii="Times New Roman" w:eastAsia="Times New Roman" w:hAnsi="Times New Roman" w:cs="Times New Roman"/>
      <w:sz w:val="24"/>
      <w:szCs w:val="24"/>
    </w:rPr>
  </w:style>
  <w:style w:type="paragraph" w:styleId="a7">
    <w:name w:val="header"/>
    <w:basedOn w:val="a"/>
    <w:link w:val="a8"/>
    <w:uiPriority w:val="99"/>
    <w:semiHidden/>
    <w:unhideWhenUsed/>
    <w:rsid w:val="00C7337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337F"/>
  </w:style>
  <w:style w:type="paragraph" w:styleId="a9">
    <w:name w:val="footer"/>
    <w:basedOn w:val="a"/>
    <w:link w:val="aa"/>
    <w:uiPriority w:val="99"/>
    <w:semiHidden/>
    <w:unhideWhenUsed/>
    <w:rsid w:val="00C733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337F"/>
  </w:style>
  <w:style w:type="table" w:styleId="ab">
    <w:name w:val="Table Grid"/>
    <w:basedOn w:val="a1"/>
    <w:uiPriority w:val="39"/>
    <w:rsid w:val="00F5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d"/>
    <w:unhideWhenUsed/>
    <w:rsid w:val="00012F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c"/>
    <w:rsid w:val="00012F3C"/>
    <w:rPr>
      <w:rFonts w:ascii="Times New Roman" w:eastAsia="Times New Roman" w:hAnsi="Times New Roman" w:cs="Times New Roman"/>
      <w:sz w:val="24"/>
      <w:szCs w:val="24"/>
      <w:lang w:val="ru-RU" w:eastAsia="ru-RU"/>
    </w:rPr>
  </w:style>
  <w:style w:type="character" w:customStyle="1" w:styleId="a4">
    <w:name w:val="Абзац списка Знак"/>
    <w:basedOn w:val="a0"/>
    <w:link w:val="a3"/>
    <w:uiPriority w:val="34"/>
    <w:rsid w:val="00012F3C"/>
  </w:style>
  <w:style w:type="table" w:customStyle="1" w:styleId="1">
    <w:name w:val="Сетка таблицы1"/>
    <w:basedOn w:val="a1"/>
    <w:next w:val="ab"/>
    <w:uiPriority w:val="39"/>
    <w:rsid w:val="003010E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F57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F578A"/>
    <w:rPr>
      <w:rFonts w:ascii="Segoe UI" w:hAnsi="Segoe UI" w:cs="Segoe UI"/>
      <w:sz w:val="18"/>
      <w:szCs w:val="18"/>
    </w:rPr>
  </w:style>
  <w:style w:type="table" w:customStyle="1" w:styleId="2">
    <w:name w:val="Сетка таблицы2"/>
    <w:basedOn w:val="a1"/>
    <w:next w:val="ab"/>
    <w:uiPriority w:val="59"/>
    <w:rsid w:val="00F2394F"/>
    <w:pPr>
      <w:spacing w:after="0" w:line="240" w:lineRule="auto"/>
    </w:pPr>
    <w:rPr>
      <w:rFonts w:eastAsia="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b"/>
    <w:uiPriority w:val="39"/>
    <w:rsid w:val="002C79E1"/>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165">
      <w:bodyDiv w:val="1"/>
      <w:marLeft w:val="0"/>
      <w:marRight w:val="0"/>
      <w:marTop w:val="0"/>
      <w:marBottom w:val="0"/>
      <w:divBdr>
        <w:top w:val="none" w:sz="0" w:space="0" w:color="auto"/>
        <w:left w:val="none" w:sz="0" w:space="0" w:color="auto"/>
        <w:bottom w:val="none" w:sz="0" w:space="0" w:color="auto"/>
        <w:right w:val="none" w:sz="0" w:space="0" w:color="auto"/>
      </w:divBdr>
    </w:div>
    <w:div w:id="500005481">
      <w:bodyDiv w:val="1"/>
      <w:marLeft w:val="0"/>
      <w:marRight w:val="0"/>
      <w:marTop w:val="0"/>
      <w:marBottom w:val="0"/>
      <w:divBdr>
        <w:top w:val="none" w:sz="0" w:space="0" w:color="auto"/>
        <w:left w:val="none" w:sz="0" w:space="0" w:color="auto"/>
        <w:bottom w:val="none" w:sz="0" w:space="0" w:color="auto"/>
        <w:right w:val="none" w:sz="0" w:space="0" w:color="auto"/>
      </w:divBdr>
    </w:div>
    <w:div w:id="19116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1787</Words>
  <Characters>10186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Алдияров Азамат Ержанович</cp:lastModifiedBy>
  <cp:revision>38</cp:revision>
  <cp:lastPrinted>2021-12-23T05:08:00Z</cp:lastPrinted>
  <dcterms:created xsi:type="dcterms:W3CDTF">2018-11-23T05:20:00Z</dcterms:created>
  <dcterms:modified xsi:type="dcterms:W3CDTF">2026-01-05T03:32:00Z</dcterms:modified>
</cp:coreProperties>
</file>