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D2839" w14:textId="77777777" w:rsidR="00D75059" w:rsidRPr="00D52088" w:rsidRDefault="00D75059" w:rsidP="007653D4">
      <w:pPr>
        <w:tabs>
          <w:tab w:val="left" w:pos="993"/>
        </w:tabs>
        <w:spacing w:after="0" w:line="240" w:lineRule="auto"/>
        <w:rPr>
          <w:rFonts w:ascii="Times New Roman" w:hAnsi="Times New Roman"/>
          <w:b/>
          <w:sz w:val="26"/>
          <w:szCs w:val="26"/>
        </w:rPr>
      </w:pPr>
    </w:p>
    <w:p w14:paraId="47DCCBE1" w14:textId="77777777" w:rsidR="00D75059" w:rsidRPr="00D52088" w:rsidRDefault="00D75059" w:rsidP="007F62A9">
      <w:pPr>
        <w:tabs>
          <w:tab w:val="left" w:pos="993"/>
        </w:tabs>
        <w:spacing w:after="0" w:line="240" w:lineRule="auto"/>
        <w:ind w:firstLine="709"/>
        <w:jc w:val="right"/>
        <w:rPr>
          <w:rFonts w:ascii="Times New Roman" w:hAnsi="Times New Roman"/>
          <w:b/>
          <w:sz w:val="26"/>
          <w:szCs w:val="26"/>
        </w:rPr>
      </w:pPr>
    </w:p>
    <w:p w14:paraId="5EBA75A4" w14:textId="5ACF41E7" w:rsidR="0009418E" w:rsidRPr="002E3132" w:rsidRDefault="0050404C" w:rsidP="00E83354">
      <w:pPr>
        <w:tabs>
          <w:tab w:val="left" w:pos="993"/>
        </w:tabs>
        <w:spacing w:after="0" w:line="240" w:lineRule="auto"/>
        <w:ind w:firstLine="709"/>
        <w:jc w:val="right"/>
        <w:rPr>
          <w:rFonts w:ascii="Times New Roman" w:hAnsi="Times New Roman"/>
          <w:b/>
          <w:sz w:val="28"/>
          <w:szCs w:val="28"/>
        </w:rPr>
      </w:pPr>
      <w:r>
        <w:rPr>
          <w:rFonts w:ascii="Times New Roman" w:hAnsi="Times New Roman"/>
          <w:b/>
          <w:sz w:val="28"/>
          <w:szCs w:val="28"/>
        </w:rPr>
        <w:t>«</w:t>
      </w:r>
      <w:r w:rsidR="0009418E" w:rsidRPr="002E3132">
        <w:rPr>
          <w:rFonts w:ascii="Times New Roman" w:hAnsi="Times New Roman"/>
          <w:b/>
          <w:sz w:val="28"/>
          <w:szCs w:val="28"/>
        </w:rPr>
        <w:t>Утверждаю</w:t>
      </w:r>
      <w:r>
        <w:rPr>
          <w:rFonts w:ascii="Times New Roman" w:hAnsi="Times New Roman"/>
          <w:b/>
          <w:sz w:val="28"/>
          <w:szCs w:val="28"/>
        </w:rPr>
        <w:t>»</w:t>
      </w:r>
    </w:p>
    <w:p w14:paraId="1F3CD730" w14:textId="77777777" w:rsidR="00804CB1" w:rsidRDefault="00804CB1" w:rsidP="00804CB1">
      <w:pPr>
        <w:tabs>
          <w:tab w:val="left" w:pos="993"/>
        </w:tabs>
        <w:spacing w:after="0" w:line="240" w:lineRule="auto"/>
        <w:ind w:firstLine="709"/>
        <w:jc w:val="right"/>
        <w:rPr>
          <w:rFonts w:ascii="Times New Roman" w:hAnsi="Times New Roman"/>
          <w:b/>
          <w:sz w:val="24"/>
          <w:szCs w:val="24"/>
        </w:rPr>
      </w:pPr>
      <w:r>
        <w:rPr>
          <w:rFonts w:ascii="Times New Roman" w:hAnsi="Times New Roman"/>
          <w:b/>
          <w:sz w:val="24"/>
          <w:szCs w:val="24"/>
        </w:rPr>
        <w:t>Заместитель</w:t>
      </w:r>
    </w:p>
    <w:p w14:paraId="32400652" w14:textId="6DD1A892" w:rsidR="0009418E" w:rsidRDefault="00804CB1" w:rsidP="00804CB1">
      <w:pPr>
        <w:tabs>
          <w:tab w:val="left" w:pos="993"/>
        </w:tabs>
        <w:spacing w:after="0" w:line="240" w:lineRule="auto"/>
        <w:ind w:firstLine="709"/>
        <w:jc w:val="right"/>
        <w:rPr>
          <w:rFonts w:ascii="Times New Roman" w:hAnsi="Times New Roman"/>
          <w:b/>
          <w:sz w:val="24"/>
          <w:szCs w:val="24"/>
        </w:rPr>
      </w:pPr>
      <w:r>
        <w:rPr>
          <w:rFonts w:ascii="Times New Roman" w:hAnsi="Times New Roman"/>
          <w:b/>
          <w:sz w:val="24"/>
          <w:szCs w:val="24"/>
        </w:rPr>
        <w:t xml:space="preserve"> председателя</w:t>
      </w:r>
      <w:r w:rsidR="0009418E" w:rsidRPr="002E3132">
        <w:rPr>
          <w:rFonts w:ascii="Times New Roman" w:hAnsi="Times New Roman"/>
          <w:b/>
          <w:sz w:val="24"/>
          <w:szCs w:val="24"/>
        </w:rPr>
        <w:t xml:space="preserve"> правления</w:t>
      </w:r>
      <w:r w:rsidR="00E83354" w:rsidRPr="002E3132">
        <w:rPr>
          <w:rFonts w:ascii="Times New Roman" w:hAnsi="Times New Roman"/>
          <w:b/>
          <w:sz w:val="24"/>
          <w:szCs w:val="24"/>
        </w:rPr>
        <w:t xml:space="preserve"> АО «ННМЦ»</w:t>
      </w:r>
    </w:p>
    <w:p w14:paraId="412EAEC6" w14:textId="07A22B35" w:rsidR="00804CB1" w:rsidRPr="002E3132" w:rsidRDefault="00804CB1" w:rsidP="00804CB1">
      <w:pPr>
        <w:tabs>
          <w:tab w:val="left" w:pos="993"/>
        </w:tabs>
        <w:spacing w:after="0" w:line="240" w:lineRule="auto"/>
        <w:ind w:firstLine="709"/>
        <w:jc w:val="right"/>
        <w:rPr>
          <w:rFonts w:ascii="Times New Roman" w:hAnsi="Times New Roman"/>
          <w:b/>
          <w:sz w:val="24"/>
          <w:szCs w:val="24"/>
        </w:rPr>
      </w:pPr>
      <w:r>
        <w:rPr>
          <w:rFonts w:ascii="Times New Roman" w:hAnsi="Times New Roman"/>
          <w:b/>
          <w:sz w:val="24"/>
          <w:szCs w:val="24"/>
        </w:rPr>
        <w:t xml:space="preserve">по медицинской деятельности </w:t>
      </w:r>
    </w:p>
    <w:p w14:paraId="5D3F4749" w14:textId="226DEAB3" w:rsidR="0009418E" w:rsidRPr="002E3132" w:rsidRDefault="00E83354" w:rsidP="00804CB1">
      <w:pPr>
        <w:pStyle w:val="aa"/>
        <w:spacing w:before="0" w:beforeAutospacing="0" w:after="0" w:afterAutospacing="0"/>
        <w:ind w:right="-1"/>
        <w:jc w:val="right"/>
        <w:rPr>
          <w:b/>
        </w:rPr>
      </w:pPr>
      <w:r w:rsidRPr="002E3132">
        <w:rPr>
          <w:b/>
        </w:rPr>
        <w:t xml:space="preserve">                                                                                   </w:t>
      </w:r>
      <w:r w:rsidR="002E3132">
        <w:rPr>
          <w:b/>
        </w:rPr>
        <w:t xml:space="preserve">            </w:t>
      </w:r>
      <w:proofErr w:type="spellStart"/>
      <w:r w:rsidR="00804CB1">
        <w:rPr>
          <w:b/>
        </w:rPr>
        <w:t>Купенов</w:t>
      </w:r>
      <w:proofErr w:type="spellEnd"/>
      <w:r w:rsidR="00804CB1">
        <w:rPr>
          <w:b/>
        </w:rPr>
        <w:t xml:space="preserve"> Б.Г.</w:t>
      </w:r>
      <w:r w:rsidRPr="002E3132">
        <w:rPr>
          <w:b/>
        </w:rPr>
        <w:t>_____________</w:t>
      </w:r>
    </w:p>
    <w:p w14:paraId="65F96C5F" w14:textId="77777777" w:rsidR="0009418E" w:rsidRDefault="0009418E" w:rsidP="00804CB1">
      <w:pPr>
        <w:tabs>
          <w:tab w:val="left" w:pos="993"/>
        </w:tabs>
        <w:spacing w:after="0" w:line="240" w:lineRule="auto"/>
        <w:ind w:firstLine="709"/>
        <w:jc w:val="right"/>
        <w:rPr>
          <w:rFonts w:ascii="Times New Roman" w:hAnsi="Times New Roman"/>
          <w:b/>
          <w:caps/>
          <w:sz w:val="26"/>
          <w:szCs w:val="26"/>
        </w:rPr>
      </w:pPr>
    </w:p>
    <w:p w14:paraId="319EE3A4" w14:textId="77777777" w:rsidR="00F30CF8" w:rsidRPr="00D52088" w:rsidRDefault="00F30CF8" w:rsidP="007F62A9">
      <w:pPr>
        <w:tabs>
          <w:tab w:val="left" w:pos="993"/>
        </w:tabs>
        <w:spacing w:after="0" w:line="240" w:lineRule="auto"/>
        <w:ind w:firstLine="709"/>
        <w:jc w:val="center"/>
        <w:rPr>
          <w:rFonts w:ascii="Times New Roman" w:hAnsi="Times New Roman"/>
          <w:b/>
          <w:caps/>
          <w:sz w:val="26"/>
          <w:szCs w:val="26"/>
        </w:rPr>
      </w:pPr>
    </w:p>
    <w:p w14:paraId="2CBF5FC4" w14:textId="77777777" w:rsidR="0009418E" w:rsidRPr="002E3132" w:rsidRDefault="0009418E" w:rsidP="00246588">
      <w:pPr>
        <w:pStyle w:val="aa"/>
        <w:spacing w:before="0" w:beforeAutospacing="0" w:after="0" w:afterAutospacing="0"/>
        <w:ind w:right="-468"/>
        <w:jc w:val="center"/>
        <w:rPr>
          <w:b/>
        </w:rPr>
      </w:pPr>
      <w:r w:rsidRPr="002E3132">
        <w:rPr>
          <w:b/>
        </w:rPr>
        <w:t>Техническая спецификация закупаемых услуг</w:t>
      </w:r>
    </w:p>
    <w:p w14:paraId="38EF09D4" w14:textId="77777777" w:rsidR="00727900" w:rsidRPr="002E3132" w:rsidRDefault="00727900" w:rsidP="00246588">
      <w:pPr>
        <w:pStyle w:val="aa"/>
        <w:spacing w:before="0" w:beforeAutospacing="0" w:after="0" w:afterAutospacing="0"/>
        <w:ind w:right="-468"/>
        <w:jc w:val="center"/>
        <w:rPr>
          <w:b/>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
        <w:gridCol w:w="2143"/>
        <w:gridCol w:w="1429"/>
        <w:gridCol w:w="1114"/>
        <w:gridCol w:w="1887"/>
        <w:gridCol w:w="2880"/>
      </w:tblGrid>
      <w:tr w:rsidR="0009418E" w:rsidRPr="002E3132" w14:paraId="23019E07" w14:textId="77777777" w:rsidTr="00727900">
        <w:trPr>
          <w:trHeight w:val="594"/>
        </w:trPr>
        <w:tc>
          <w:tcPr>
            <w:tcW w:w="231" w:type="pct"/>
          </w:tcPr>
          <w:p w14:paraId="44C9A138" w14:textId="77777777" w:rsidR="0009418E" w:rsidRPr="002E3132" w:rsidRDefault="007F62A9" w:rsidP="008D5633">
            <w:pPr>
              <w:tabs>
                <w:tab w:val="left" w:pos="235"/>
              </w:tabs>
              <w:spacing w:after="0" w:line="240" w:lineRule="auto"/>
              <w:jc w:val="center"/>
              <w:rPr>
                <w:rFonts w:ascii="Times New Roman" w:hAnsi="Times New Roman" w:cs="Times New Roman"/>
                <w:b/>
                <w:sz w:val="24"/>
                <w:szCs w:val="24"/>
              </w:rPr>
            </w:pPr>
            <w:r w:rsidRPr="002E3132">
              <w:rPr>
                <w:rFonts w:ascii="Times New Roman" w:hAnsi="Times New Roman" w:cs="Times New Roman"/>
                <w:b/>
                <w:sz w:val="24"/>
                <w:szCs w:val="24"/>
              </w:rPr>
              <w:t>№</w:t>
            </w:r>
          </w:p>
        </w:tc>
        <w:tc>
          <w:tcPr>
            <w:tcW w:w="1081" w:type="pct"/>
          </w:tcPr>
          <w:p w14:paraId="063AB1F8" w14:textId="77777777" w:rsidR="0009418E" w:rsidRPr="002E3132" w:rsidRDefault="0009418E" w:rsidP="007F62A9">
            <w:pPr>
              <w:spacing w:after="0" w:line="240" w:lineRule="auto"/>
              <w:jc w:val="center"/>
              <w:rPr>
                <w:rFonts w:ascii="Times New Roman" w:hAnsi="Times New Roman" w:cs="Times New Roman"/>
                <w:b/>
                <w:sz w:val="24"/>
                <w:szCs w:val="24"/>
              </w:rPr>
            </w:pPr>
            <w:r w:rsidRPr="002E3132">
              <w:rPr>
                <w:rFonts w:ascii="Times New Roman" w:hAnsi="Times New Roman" w:cs="Times New Roman"/>
                <w:b/>
                <w:sz w:val="24"/>
                <w:szCs w:val="24"/>
              </w:rPr>
              <w:t>Наименование услуги</w:t>
            </w:r>
          </w:p>
        </w:tc>
        <w:tc>
          <w:tcPr>
            <w:tcW w:w="721" w:type="pct"/>
          </w:tcPr>
          <w:p w14:paraId="14CA3BA8" w14:textId="77777777" w:rsidR="0009418E" w:rsidRPr="002E3132" w:rsidRDefault="0009418E" w:rsidP="007F62A9">
            <w:pPr>
              <w:spacing w:after="0" w:line="240" w:lineRule="auto"/>
              <w:jc w:val="center"/>
              <w:rPr>
                <w:rFonts w:ascii="Times New Roman" w:hAnsi="Times New Roman" w:cs="Times New Roman"/>
                <w:b/>
                <w:sz w:val="24"/>
                <w:szCs w:val="24"/>
              </w:rPr>
            </w:pPr>
            <w:r w:rsidRPr="002E3132">
              <w:rPr>
                <w:rFonts w:ascii="Times New Roman" w:hAnsi="Times New Roman" w:cs="Times New Roman"/>
                <w:b/>
                <w:sz w:val="24"/>
                <w:szCs w:val="24"/>
              </w:rPr>
              <w:t>Единица</w:t>
            </w:r>
            <w:r w:rsidRPr="002E3132">
              <w:rPr>
                <w:rFonts w:ascii="Times New Roman" w:hAnsi="Times New Roman" w:cs="Times New Roman"/>
                <w:b/>
                <w:sz w:val="24"/>
                <w:szCs w:val="24"/>
              </w:rPr>
              <w:br/>
              <w:t>измерения</w:t>
            </w:r>
          </w:p>
        </w:tc>
        <w:tc>
          <w:tcPr>
            <w:tcW w:w="562" w:type="pct"/>
          </w:tcPr>
          <w:p w14:paraId="2D5F573A" w14:textId="77777777" w:rsidR="0009418E" w:rsidRPr="002E3132" w:rsidRDefault="0009418E" w:rsidP="007F62A9">
            <w:pPr>
              <w:spacing w:after="0" w:line="240" w:lineRule="auto"/>
              <w:jc w:val="center"/>
              <w:rPr>
                <w:rFonts w:ascii="Times New Roman" w:hAnsi="Times New Roman" w:cs="Times New Roman"/>
                <w:b/>
                <w:sz w:val="24"/>
                <w:szCs w:val="24"/>
              </w:rPr>
            </w:pPr>
            <w:r w:rsidRPr="002E3132">
              <w:rPr>
                <w:rFonts w:ascii="Times New Roman" w:hAnsi="Times New Roman" w:cs="Times New Roman"/>
                <w:b/>
                <w:sz w:val="24"/>
                <w:szCs w:val="24"/>
              </w:rPr>
              <w:t>Объем</w:t>
            </w:r>
          </w:p>
        </w:tc>
        <w:tc>
          <w:tcPr>
            <w:tcW w:w="952" w:type="pct"/>
          </w:tcPr>
          <w:p w14:paraId="3DA21294" w14:textId="77777777" w:rsidR="0009418E" w:rsidRPr="002E3132" w:rsidRDefault="0009418E" w:rsidP="007F62A9">
            <w:pPr>
              <w:spacing w:after="0" w:line="240" w:lineRule="auto"/>
              <w:jc w:val="center"/>
              <w:rPr>
                <w:rFonts w:ascii="Times New Roman" w:hAnsi="Times New Roman" w:cs="Times New Roman"/>
                <w:b/>
                <w:sz w:val="24"/>
                <w:szCs w:val="24"/>
              </w:rPr>
            </w:pPr>
            <w:r w:rsidRPr="002E3132">
              <w:rPr>
                <w:rFonts w:ascii="Times New Roman" w:hAnsi="Times New Roman" w:cs="Times New Roman"/>
                <w:b/>
                <w:sz w:val="24"/>
                <w:szCs w:val="24"/>
              </w:rPr>
              <w:t>Срок оказания услуг</w:t>
            </w:r>
          </w:p>
        </w:tc>
        <w:tc>
          <w:tcPr>
            <w:tcW w:w="1453" w:type="pct"/>
          </w:tcPr>
          <w:p w14:paraId="0DAF8EB0" w14:textId="77777777" w:rsidR="0009418E" w:rsidRPr="002E3132" w:rsidRDefault="0009418E" w:rsidP="007F62A9">
            <w:pPr>
              <w:spacing w:after="0" w:line="240" w:lineRule="auto"/>
              <w:jc w:val="center"/>
              <w:rPr>
                <w:rFonts w:ascii="Times New Roman" w:hAnsi="Times New Roman" w:cs="Times New Roman"/>
                <w:b/>
                <w:sz w:val="24"/>
                <w:szCs w:val="24"/>
              </w:rPr>
            </w:pPr>
            <w:r w:rsidRPr="002E3132">
              <w:rPr>
                <w:rFonts w:ascii="Times New Roman" w:hAnsi="Times New Roman" w:cs="Times New Roman"/>
                <w:b/>
                <w:sz w:val="24"/>
                <w:szCs w:val="24"/>
              </w:rPr>
              <w:t>Место оказания услуг</w:t>
            </w:r>
          </w:p>
        </w:tc>
      </w:tr>
      <w:tr w:rsidR="0009418E" w:rsidRPr="002E3132" w14:paraId="485286AE" w14:textId="77777777" w:rsidTr="00727900">
        <w:trPr>
          <w:trHeight w:val="145"/>
        </w:trPr>
        <w:tc>
          <w:tcPr>
            <w:tcW w:w="231" w:type="pct"/>
          </w:tcPr>
          <w:p w14:paraId="10182CD7" w14:textId="77777777" w:rsidR="0009418E" w:rsidRPr="002E3132" w:rsidRDefault="007F62A9" w:rsidP="007F62A9">
            <w:pPr>
              <w:spacing w:after="0" w:line="240" w:lineRule="auto"/>
              <w:ind w:firstLine="709"/>
              <w:jc w:val="center"/>
              <w:rPr>
                <w:rFonts w:ascii="Times New Roman" w:hAnsi="Times New Roman" w:cs="Times New Roman"/>
                <w:sz w:val="24"/>
                <w:szCs w:val="24"/>
              </w:rPr>
            </w:pPr>
            <w:r w:rsidRPr="002E3132">
              <w:rPr>
                <w:rFonts w:ascii="Times New Roman" w:hAnsi="Times New Roman" w:cs="Times New Roman"/>
                <w:sz w:val="24"/>
                <w:szCs w:val="24"/>
              </w:rPr>
              <w:t>1</w:t>
            </w:r>
            <w:r w:rsidR="0009418E" w:rsidRPr="002E3132">
              <w:rPr>
                <w:rFonts w:ascii="Times New Roman" w:hAnsi="Times New Roman" w:cs="Times New Roman"/>
                <w:sz w:val="24"/>
                <w:szCs w:val="24"/>
              </w:rPr>
              <w:t>1</w:t>
            </w:r>
          </w:p>
        </w:tc>
        <w:tc>
          <w:tcPr>
            <w:tcW w:w="1081" w:type="pct"/>
          </w:tcPr>
          <w:p w14:paraId="0A7CF3B9" w14:textId="6FC0DC3E" w:rsidR="0009418E" w:rsidRPr="002E3132" w:rsidRDefault="00246588" w:rsidP="00D52088">
            <w:pPr>
              <w:spacing w:after="0" w:line="240" w:lineRule="auto"/>
              <w:ind w:firstLine="27"/>
              <w:jc w:val="both"/>
              <w:rPr>
                <w:rFonts w:ascii="Times New Roman" w:hAnsi="Times New Roman" w:cs="Times New Roman"/>
                <w:sz w:val="24"/>
                <w:szCs w:val="24"/>
              </w:rPr>
            </w:pPr>
            <w:r w:rsidRPr="002E3132">
              <w:rPr>
                <w:rFonts w:ascii="Times New Roman" w:eastAsia="Times New Roman" w:hAnsi="Times New Roman"/>
                <w:color w:val="000000"/>
                <w:sz w:val="24"/>
                <w:szCs w:val="24"/>
                <w:lang w:eastAsia="zh-CN"/>
              </w:rPr>
              <w:t xml:space="preserve">Услуги по </w:t>
            </w:r>
            <w:r w:rsidR="001C218F" w:rsidRPr="002E3132">
              <w:rPr>
                <w:rFonts w:ascii="Times New Roman" w:eastAsia="Times New Roman" w:hAnsi="Times New Roman"/>
                <w:color w:val="000000"/>
                <w:sz w:val="24"/>
                <w:szCs w:val="24"/>
                <w:lang w:eastAsia="zh-CN"/>
              </w:rPr>
              <w:t xml:space="preserve">отправлению и </w:t>
            </w:r>
            <w:r w:rsidRPr="002E3132">
              <w:rPr>
                <w:rFonts w:ascii="Times New Roman" w:eastAsia="Times New Roman" w:hAnsi="Times New Roman"/>
                <w:color w:val="000000"/>
                <w:sz w:val="24"/>
                <w:szCs w:val="24"/>
                <w:lang w:eastAsia="zh-CN"/>
              </w:rPr>
              <w:t xml:space="preserve">доставке </w:t>
            </w:r>
            <w:r w:rsidR="001C218F" w:rsidRPr="002E3132">
              <w:rPr>
                <w:rFonts w:ascii="Times New Roman" w:eastAsia="Times New Roman" w:hAnsi="Times New Roman"/>
                <w:color w:val="000000"/>
                <w:sz w:val="24"/>
                <w:szCs w:val="24"/>
                <w:lang w:eastAsia="zh-CN"/>
              </w:rPr>
              <w:t>почтовых корреспонденций</w:t>
            </w:r>
            <w:r w:rsidR="00D2456B" w:rsidRPr="002E3132">
              <w:rPr>
                <w:rFonts w:ascii="Times New Roman" w:eastAsia="Times New Roman" w:hAnsi="Times New Roman"/>
                <w:color w:val="000000"/>
                <w:sz w:val="24"/>
                <w:szCs w:val="24"/>
                <w:lang w:eastAsia="zh-CN"/>
              </w:rPr>
              <w:t xml:space="preserve">(бандеролей со стеклом) </w:t>
            </w:r>
            <w:r w:rsidRPr="002E3132">
              <w:rPr>
                <w:rFonts w:ascii="Times New Roman" w:eastAsia="Times New Roman" w:hAnsi="Times New Roman"/>
                <w:color w:val="000000"/>
                <w:sz w:val="24"/>
                <w:szCs w:val="24"/>
                <w:lang w:eastAsia="zh-CN"/>
              </w:rPr>
              <w:t xml:space="preserve">по </w:t>
            </w:r>
            <w:r w:rsidR="001C218F" w:rsidRPr="002E3132">
              <w:rPr>
                <w:rFonts w:ascii="Times New Roman" w:eastAsia="Times New Roman" w:hAnsi="Times New Roman"/>
                <w:color w:val="000000"/>
                <w:sz w:val="24"/>
                <w:szCs w:val="24"/>
                <w:lang w:eastAsia="zh-CN"/>
              </w:rPr>
              <w:t xml:space="preserve">регионам </w:t>
            </w:r>
            <w:r w:rsidR="004F4049" w:rsidRPr="002E3132">
              <w:rPr>
                <w:rFonts w:ascii="Times New Roman" w:eastAsia="Times New Roman" w:hAnsi="Times New Roman"/>
                <w:color w:val="000000"/>
                <w:sz w:val="24"/>
                <w:szCs w:val="24"/>
                <w:lang w:eastAsia="zh-CN"/>
              </w:rPr>
              <w:t>РК</w:t>
            </w:r>
          </w:p>
        </w:tc>
        <w:tc>
          <w:tcPr>
            <w:tcW w:w="721" w:type="pct"/>
          </w:tcPr>
          <w:p w14:paraId="769EBBD9" w14:textId="77777777" w:rsidR="0009418E" w:rsidRPr="002E3132" w:rsidRDefault="0009418E" w:rsidP="00D52088">
            <w:pPr>
              <w:spacing w:after="0" w:line="240" w:lineRule="auto"/>
              <w:ind w:firstLine="27"/>
              <w:jc w:val="both"/>
              <w:rPr>
                <w:rFonts w:ascii="Times New Roman" w:hAnsi="Times New Roman" w:cs="Times New Roman"/>
                <w:sz w:val="24"/>
                <w:szCs w:val="24"/>
              </w:rPr>
            </w:pPr>
            <w:r w:rsidRPr="002E3132">
              <w:rPr>
                <w:rFonts w:ascii="Times New Roman" w:hAnsi="Times New Roman" w:cs="Times New Roman"/>
                <w:sz w:val="24"/>
                <w:szCs w:val="24"/>
              </w:rPr>
              <w:t>Услуга</w:t>
            </w:r>
          </w:p>
        </w:tc>
        <w:tc>
          <w:tcPr>
            <w:tcW w:w="562" w:type="pct"/>
          </w:tcPr>
          <w:p w14:paraId="42996426" w14:textId="77777777" w:rsidR="0009418E" w:rsidRPr="002E3132" w:rsidRDefault="0009418E" w:rsidP="00D52088">
            <w:pPr>
              <w:spacing w:after="0" w:line="240" w:lineRule="auto"/>
              <w:ind w:firstLine="27"/>
              <w:jc w:val="both"/>
              <w:rPr>
                <w:rFonts w:ascii="Times New Roman" w:hAnsi="Times New Roman" w:cs="Times New Roman"/>
                <w:sz w:val="24"/>
                <w:szCs w:val="24"/>
              </w:rPr>
            </w:pPr>
            <w:r w:rsidRPr="002E3132">
              <w:rPr>
                <w:rFonts w:ascii="Times New Roman" w:hAnsi="Times New Roman" w:cs="Times New Roman"/>
                <w:sz w:val="24"/>
                <w:szCs w:val="24"/>
              </w:rPr>
              <w:t>1</w:t>
            </w:r>
          </w:p>
        </w:tc>
        <w:tc>
          <w:tcPr>
            <w:tcW w:w="952" w:type="pct"/>
          </w:tcPr>
          <w:p w14:paraId="11A3EA70" w14:textId="58837379" w:rsidR="0009418E" w:rsidRPr="002E3132" w:rsidRDefault="001C218F" w:rsidP="00D52088">
            <w:pPr>
              <w:spacing w:after="0" w:line="240" w:lineRule="auto"/>
              <w:ind w:firstLine="27"/>
              <w:jc w:val="both"/>
              <w:rPr>
                <w:rFonts w:ascii="Times New Roman" w:hAnsi="Times New Roman" w:cs="Times New Roman"/>
                <w:sz w:val="24"/>
                <w:szCs w:val="24"/>
              </w:rPr>
            </w:pPr>
            <w:r w:rsidRPr="002E3132">
              <w:rPr>
                <w:rFonts w:ascii="Times New Roman" w:hAnsi="Times New Roman" w:cs="Times New Roman"/>
                <w:sz w:val="24"/>
                <w:szCs w:val="24"/>
              </w:rPr>
              <w:t>По заявке заказчика с</w:t>
            </w:r>
            <w:r w:rsidR="0009418E" w:rsidRPr="002E3132">
              <w:rPr>
                <w:rFonts w:ascii="Times New Roman" w:hAnsi="Times New Roman" w:cs="Times New Roman"/>
                <w:sz w:val="24"/>
                <w:szCs w:val="24"/>
              </w:rPr>
              <w:t xml:space="preserve"> момента п</w:t>
            </w:r>
            <w:r w:rsidR="00C36A4F" w:rsidRPr="002E3132">
              <w:rPr>
                <w:rFonts w:ascii="Times New Roman" w:hAnsi="Times New Roman" w:cs="Times New Roman"/>
                <w:sz w:val="24"/>
                <w:szCs w:val="24"/>
              </w:rPr>
              <w:t>одписания договора до 31.12.20</w:t>
            </w:r>
            <w:r w:rsidR="00A92824">
              <w:rPr>
                <w:rFonts w:ascii="Times New Roman" w:hAnsi="Times New Roman" w:cs="Times New Roman"/>
                <w:sz w:val="24"/>
                <w:szCs w:val="24"/>
              </w:rPr>
              <w:t>26</w:t>
            </w:r>
            <w:r w:rsidR="008A2C19" w:rsidRPr="002E3132">
              <w:rPr>
                <w:rFonts w:ascii="Times New Roman" w:hAnsi="Times New Roman" w:cs="Times New Roman"/>
                <w:sz w:val="24"/>
                <w:szCs w:val="24"/>
              </w:rPr>
              <w:t>г</w:t>
            </w:r>
          </w:p>
        </w:tc>
        <w:tc>
          <w:tcPr>
            <w:tcW w:w="1453" w:type="pct"/>
          </w:tcPr>
          <w:p w14:paraId="688488C3" w14:textId="7A00A702" w:rsidR="00D52088" w:rsidRPr="002E3132" w:rsidRDefault="00DC6874" w:rsidP="00DC6874">
            <w:pPr>
              <w:spacing w:after="0" w:line="240" w:lineRule="auto"/>
              <w:jc w:val="both"/>
              <w:rPr>
                <w:rFonts w:ascii="Times New Roman" w:hAnsi="Times New Roman" w:cs="Times New Roman"/>
                <w:sz w:val="24"/>
                <w:szCs w:val="24"/>
              </w:rPr>
            </w:pPr>
            <w:proofErr w:type="spellStart"/>
            <w:r w:rsidRPr="002E3132">
              <w:rPr>
                <w:rFonts w:ascii="Times New Roman" w:hAnsi="Times New Roman" w:cs="Times New Roman"/>
                <w:sz w:val="24"/>
                <w:szCs w:val="24"/>
              </w:rPr>
              <w:t>г.Астана</w:t>
            </w:r>
            <w:proofErr w:type="spellEnd"/>
            <w:r w:rsidRPr="002E3132">
              <w:rPr>
                <w:rFonts w:ascii="Times New Roman" w:hAnsi="Times New Roman" w:cs="Times New Roman"/>
                <w:sz w:val="24"/>
                <w:szCs w:val="24"/>
              </w:rPr>
              <w:t xml:space="preserve">, р-н </w:t>
            </w:r>
            <w:r w:rsidR="0009418E" w:rsidRPr="002E3132">
              <w:rPr>
                <w:rFonts w:ascii="Times New Roman" w:hAnsi="Times New Roman" w:cs="Times New Roman"/>
                <w:sz w:val="24"/>
                <w:szCs w:val="24"/>
              </w:rPr>
              <w:t xml:space="preserve">Алматы, проспект </w:t>
            </w:r>
            <w:proofErr w:type="spellStart"/>
            <w:r w:rsidR="0009418E" w:rsidRPr="002E3132">
              <w:rPr>
                <w:rFonts w:ascii="Times New Roman" w:hAnsi="Times New Roman" w:cs="Times New Roman"/>
                <w:sz w:val="24"/>
                <w:szCs w:val="24"/>
              </w:rPr>
              <w:t>Абылай</w:t>
            </w:r>
            <w:proofErr w:type="spellEnd"/>
            <w:r w:rsidR="0009418E" w:rsidRPr="002E3132">
              <w:rPr>
                <w:rFonts w:ascii="Times New Roman" w:hAnsi="Times New Roman" w:cs="Times New Roman"/>
                <w:sz w:val="24"/>
                <w:szCs w:val="24"/>
              </w:rPr>
              <w:t xml:space="preserve"> хана, 42, АО «Национальный научный медицинский центр»</w:t>
            </w:r>
            <w:r w:rsidR="001C218F" w:rsidRPr="002E3132">
              <w:rPr>
                <w:rFonts w:ascii="Times New Roman" w:hAnsi="Times New Roman" w:cs="Times New Roman"/>
                <w:sz w:val="24"/>
                <w:szCs w:val="24"/>
              </w:rPr>
              <w:t xml:space="preserve">, </w:t>
            </w:r>
          </w:p>
          <w:p w14:paraId="58657BFD" w14:textId="63C3E460" w:rsidR="0009418E" w:rsidRPr="002E3132" w:rsidRDefault="00727900" w:rsidP="00D52088">
            <w:pPr>
              <w:spacing w:after="0" w:line="240" w:lineRule="auto"/>
              <w:ind w:firstLine="27"/>
              <w:jc w:val="both"/>
              <w:rPr>
                <w:rFonts w:ascii="Times New Roman" w:hAnsi="Times New Roman" w:cs="Times New Roman"/>
                <w:sz w:val="24"/>
                <w:szCs w:val="24"/>
              </w:rPr>
            </w:pPr>
            <w:r w:rsidRPr="002E3132">
              <w:rPr>
                <w:rFonts w:ascii="Times New Roman" w:hAnsi="Times New Roman" w:cs="Times New Roman"/>
                <w:sz w:val="24"/>
                <w:szCs w:val="24"/>
              </w:rPr>
              <w:t>От</w:t>
            </w:r>
            <w:r w:rsidR="00B71809" w:rsidRPr="002E3132">
              <w:rPr>
                <w:rFonts w:ascii="Times New Roman" w:hAnsi="Times New Roman" w:cs="Times New Roman"/>
                <w:sz w:val="24"/>
                <w:szCs w:val="24"/>
              </w:rPr>
              <w:t>дел  Аптека</w:t>
            </w:r>
          </w:p>
        </w:tc>
      </w:tr>
    </w:tbl>
    <w:p w14:paraId="21059F06" w14:textId="77777777" w:rsidR="0009418E" w:rsidRPr="002E3132" w:rsidRDefault="0009418E" w:rsidP="007F62A9">
      <w:pPr>
        <w:widowControl w:val="0"/>
        <w:shd w:val="clear" w:color="auto" w:fill="FFFFFF"/>
        <w:tabs>
          <w:tab w:val="left" w:pos="851"/>
        </w:tabs>
        <w:autoSpaceDE w:val="0"/>
        <w:autoSpaceDN w:val="0"/>
        <w:adjustRightInd w:val="0"/>
        <w:spacing w:after="0" w:line="240" w:lineRule="auto"/>
        <w:ind w:firstLine="709"/>
        <w:jc w:val="both"/>
        <w:rPr>
          <w:rFonts w:ascii="Times New Roman" w:hAnsi="Times New Roman" w:cs="Times New Roman"/>
          <w:spacing w:val="-12"/>
          <w:sz w:val="24"/>
          <w:szCs w:val="24"/>
        </w:rPr>
      </w:pPr>
    </w:p>
    <w:p w14:paraId="6FB26C8A" w14:textId="4B612615" w:rsidR="001C218F" w:rsidRPr="002E3132" w:rsidRDefault="001C218F" w:rsidP="001C218F">
      <w:pPr>
        <w:tabs>
          <w:tab w:val="left" w:pos="993"/>
        </w:tabs>
        <w:spacing w:after="0" w:line="240" w:lineRule="auto"/>
        <w:ind w:firstLine="709"/>
        <w:jc w:val="both"/>
        <w:rPr>
          <w:rFonts w:ascii="Times New Roman" w:hAnsi="Times New Roman"/>
          <w:bCs/>
          <w:sz w:val="24"/>
          <w:szCs w:val="24"/>
        </w:rPr>
      </w:pPr>
      <w:r w:rsidRPr="002E3132">
        <w:rPr>
          <w:rFonts w:ascii="Times New Roman" w:hAnsi="Times New Roman"/>
          <w:bCs/>
          <w:sz w:val="24"/>
          <w:szCs w:val="24"/>
        </w:rPr>
        <w:t>Отправл</w:t>
      </w:r>
      <w:r w:rsidR="00D2456B" w:rsidRPr="002E3132">
        <w:rPr>
          <w:rFonts w:ascii="Times New Roman" w:hAnsi="Times New Roman"/>
          <w:bCs/>
          <w:sz w:val="24"/>
          <w:szCs w:val="24"/>
        </w:rPr>
        <w:t xml:space="preserve">ение внутренней </w:t>
      </w:r>
      <w:r w:rsidRPr="002E3132">
        <w:rPr>
          <w:rFonts w:ascii="Times New Roman" w:hAnsi="Times New Roman"/>
          <w:bCs/>
          <w:sz w:val="24"/>
          <w:szCs w:val="24"/>
        </w:rPr>
        <w:t xml:space="preserve">корреспонденции осуществляется в соответствии с Законом РК от 09.04.2016 г. №498 «О почте» и Законом РК от 05.07.2004 года «О связи». </w:t>
      </w:r>
    </w:p>
    <w:p w14:paraId="56BC759C" w14:textId="53F66DA8" w:rsidR="003F0D7D" w:rsidRPr="002E3132" w:rsidRDefault="003F0D7D" w:rsidP="003F0D7D">
      <w:pPr>
        <w:pStyle w:val="a6"/>
        <w:tabs>
          <w:tab w:val="left" w:pos="742"/>
        </w:tabs>
        <w:ind w:firstLine="709"/>
        <w:rPr>
          <w:sz w:val="24"/>
        </w:rPr>
      </w:pPr>
      <w:r w:rsidRPr="002E3132">
        <w:rPr>
          <w:sz w:val="24"/>
        </w:rPr>
        <w:tab/>
      </w:r>
      <w:r w:rsidRPr="002E3132">
        <w:rPr>
          <w:bCs/>
          <w:sz w:val="24"/>
        </w:rPr>
        <w:t xml:space="preserve">В целях обеспечения возможности осуществлять прием и отправку почтовых отправлений в городах, где находятся </w:t>
      </w:r>
      <w:r w:rsidRPr="002E3132">
        <w:rPr>
          <w:bCs/>
          <w:sz w:val="24"/>
          <w:lang w:val="kk-KZ"/>
        </w:rPr>
        <w:t xml:space="preserve">представители </w:t>
      </w:r>
      <w:r w:rsidRPr="002E3132">
        <w:rPr>
          <w:bCs/>
          <w:sz w:val="24"/>
        </w:rPr>
        <w:t>Заказчика</w:t>
      </w:r>
      <w:r w:rsidRPr="002E3132">
        <w:rPr>
          <w:bCs/>
          <w:sz w:val="24"/>
          <w:lang w:val="kk-KZ"/>
        </w:rPr>
        <w:t>,</w:t>
      </w:r>
      <w:r w:rsidRPr="002E3132">
        <w:rPr>
          <w:bCs/>
          <w:sz w:val="24"/>
        </w:rPr>
        <w:t xml:space="preserve"> Поставщик должен иметь разветвленную филиальную сеть почтово-курьерских услуг в </w:t>
      </w:r>
      <w:r w:rsidRPr="002E3132">
        <w:rPr>
          <w:bCs/>
          <w:sz w:val="24"/>
          <w:lang w:val="kk-KZ"/>
        </w:rPr>
        <w:t>указанных</w:t>
      </w:r>
      <w:r w:rsidR="00D2456B" w:rsidRPr="002E3132">
        <w:rPr>
          <w:bCs/>
          <w:sz w:val="24"/>
        </w:rPr>
        <w:t xml:space="preserve"> городах</w:t>
      </w:r>
      <w:r w:rsidRPr="002E3132">
        <w:rPr>
          <w:sz w:val="24"/>
        </w:rPr>
        <w:t>.</w:t>
      </w:r>
    </w:p>
    <w:p w14:paraId="16F8BA04" w14:textId="77777777" w:rsidR="0037634C" w:rsidRPr="002E3132" w:rsidRDefault="0037634C" w:rsidP="0037634C">
      <w:pPr>
        <w:spacing w:after="0" w:line="240" w:lineRule="auto"/>
        <w:ind w:firstLine="426"/>
        <w:jc w:val="both"/>
        <w:rPr>
          <w:rFonts w:ascii="Times New Roman" w:hAnsi="Times New Roman" w:cs="Times New Roman"/>
          <w:bCs/>
          <w:sz w:val="24"/>
          <w:szCs w:val="24"/>
        </w:rPr>
      </w:pPr>
      <w:r w:rsidRPr="002E3132">
        <w:rPr>
          <w:rFonts w:ascii="Times New Roman" w:hAnsi="Times New Roman" w:cs="Times New Roman"/>
          <w:bCs/>
          <w:sz w:val="24"/>
          <w:szCs w:val="24"/>
        </w:rPr>
        <w:t>В объем услуг входит:</w:t>
      </w:r>
    </w:p>
    <w:p w14:paraId="5F04E4D9" w14:textId="77777777" w:rsidR="001C218F" w:rsidRPr="002E3132" w:rsidRDefault="001C218F" w:rsidP="0037634C">
      <w:pPr>
        <w:spacing w:after="0" w:line="240" w:lineRule="auto"/>
        <w:ind w:firstLine="426"/>
        <w:jc w:val="both"/>
        <w:rPr>
          <w:rFonts w:ascii="Times New Roman" w:hAnsi="Times New Roman" w:cs="Times New Roman"/>
          <w:b/>
          <w:sz w:val="24"/>
          <w:szCs w:val="24"/>
        </w:rPr>
      </w:pPr>
      <w:r w:rsidRPr="002E3132">
        <w:rPr>
          <w:rFonts w:ascii="Times New Roman" w:hAnsi="Times New Roman" w:cs="Times New Roman"/>
          <w:b/>
          <w:bCs/>
          <w:sz w:val="24"/>
          <w:szCs w:val="24"/>
        </w:rPr>
        <w:t>Внутренняя письменная корреспонденция (для пересылки в пределах территории Республики Казахстан):</w:t>
      </w:r>
    </w:p>
    <w:p w14:paraId="59628727" w14:textId="31A13BB0" w:rsidR="001C218F" w:rsidRPr="002E3132" w:rsidRDefault="00D2456B" w:rsidP="004F4049">
      <w:pPr>
        <w:numPr>
          <w:ilvl w:val="0"/>
          <w:numId w:val="5"/>
        </w:numPr>
        <w:tabs>
          <w:tab w:val="left" w:pos="993"/>
        </w:tabs>
        <w:spacing w:before="100" w:beforeAutospacing="1" w:after="100" w:afterAutospacing="1" w:line="240" w:lineRule="auto"/>
        <w:ind w:hanging="11"/>
        <w:jc w:val="both"/>
        <w:rPr>
          <w:rFonts w:ascii="Times New Roman" w:hAnsi="Times New Roman"/>
          <w:sz w:val="24"/>
          <w:szCs w:val="24"/>
        </w:rPr>
      </w:pPr>
      <w:r w:rsidRPr="002E3132">
        <w:rPr>
          <w:rFonts w:ascii="Times New Roman" w:hAnsi="Times New Roman"/>
          <w:sz w:val="24"/>
          <w:szCs w:val="24"/>
        </w:rPr>
        <w:t>бандероли (</w:t>
      </w:r>
      <w:r w:rsidR="0085168F" w:rsidRPr="002E3132">
        <w:rPr>
          <w:rFonts w:ascii="Times New Roman" w:hAnsi="Times New Roman"/>
          <w:sz w:val="24"/>
          <w:szCs w:val="24"/>
        </w:rPr>
        <w:t xml:space="preserve">сопроводительные документы, </w:t>
      </w:r>
      <w:r w:rsidRPr="002E3132">
        <w:rPr>
          <w:rFonts w:ascii="Times New Roman" w:hAnsi="Times New Roman"/>
          <w:sz w:val="24"/>
          <w:szCs w:val="24"/>
        </w:rPr>
        <w:t xml:space="preserve">товары в стеклянной </w:t>
      </w:r>
      <w:proofErr w:type="gramStart"/>
      <w:r w:rsidRPr="002E3132">
        <w:rPr>
          <w:rFonts w:ascii="Times New Roman" w:hAnsi="Times New Roman"/>
          <w:sz w:val="24"/>
          <w:szCs w:val="24"/>
        </w:rPr>
        <w:t>таре</w:t>
      </w:r>
      <w:r w:rsidR="004F4049" w:rsidRPr="002E3132">
        <w:rPr>
          <w:rFonts w:ascii="Times New Roman" w:hAnsi="Times New Roman"/>
          <w:sz w:val="24"/>
          <w:szCs w:val="24"/>
        </w:rPr>
        <w:t xml:space="preserve"> </w:t>
      </w:r>
      <w:r w:rsidR="001C218F" w:rsidRPr="002E3132">
        <w:rPr>
          <w:rFonts w:ascii="Times New Roman" w:hAnsi="Times New Roman"/>
          <w:sz w:val="24"/>
          <w:szCs w:val="24"/>
        </w:rPr>
        <w:t>)</w:t>
      </w:r>
      <w:proofErr w:type="gramEnd"/>
      <w:r w:rsidR="001C218F" w:rsidRPr="002E3132">
        <w:rPr>
          <w:rFonts w:ascii="Times New Roman" w:hAnsi="Times New Roman"/>
          <w:sz w:val="24"/>
          <w:szCs w:val="24"/>
        </w:rPr>
        <w:t>;</w:t>
      </w:r>
    </w:p>
    <w:p w14:paraId="33E7C4F3" w14:textId="77777777" w:rsidR="001C218F" w:rsidRPr="002E3132" w:rsidRDefault="001C218F" w:rsidP="001C218F">
      <w:pPr>
        <w:spacing w:after="0" w:line="240" w:lineRule="auto"/>
        <w:ind w:firstLine="708"/>
        <w:jc w:val="both"/>
        <w:rPr>
          <w:rFonts w:ascii="Times New Roman" w:hAnsi="Times New Roman"/>
          <w:sz w:val="24"/>
          <w:szCs w:val="24"/>
        </w:rPr>
      </w:pPr>
      <w:r w:rsidRPr="002E3132">
        <w:rPr>
          <w:rFonts w:ascii="Times New Roman" w:hAnsi="Times New Roman"/>
          <w:bCs/>
          <w:sz w:val="24"/>
          <w:szCs w:val="24"/>
        </w:rPr>
        <w:t>Регистрируемым</w:t>
      </w:r>
      <w:r w:rsidRPr="002E3132">
        <w:rPr>
          <w:rFonts w:ascii="Times New Roman" w:hAnsi="Times New Roman"/>
          <w:sz w:val="24"/>
          <w:szCs w:val="24"/>
        </w:rPr>
        <w:t xml:space="preserve"> является почтовое отправление, которому присваивается номер почтовой регистрации (идентификационный штрих-код), и отправителю выдается квитанция с оттиском почтового штемпеля или клише (именного модуля) контрольно-кассовой машины, персонального компьютера с указанием фамилии работника оператора почты. При вручении регистрируемого почтового отправления с адресата (или его законного представителя) получается расписка.</w:t>
      </w:r>
    </w:p>
    <w:p w14:paraId="79EE463A" w14:textId="3914A07A" w:rsidR="004F4049" w:rsidRPr="002E3132" w:rsidRDefault="001C218F" w:rsidP="001C218F">
      <w:pPr>
        <w:spacing w:after="0" w:line="240" w:lineRule="auto"/>
        <w:ind w:firstLine="708"/>
        <w:jc w:val="both"/>
        <w:rPr>
          <w:rFonts w:ascii="Times New Roman" w:hAnsi="Times New Roman"/>
          <w:sz w:val="24"/>
          <w:szCs w:val="24"/>
        </w:rPr>
      </w:pPr>
      <w:r w:rsidRPr="002E3132">
        <w:rPr>
          <w:rFonts w:ascii="Times New Roman" w:hAnsi="Times New Roman"/>
          <w:bCs/>
          <w:sz w:val="24"/>
          <w:szCs w:val="24"/>
        </w:rPr>
        <w:t xml:space="preserve">В </w:t>
      </w:r>
      <w:proofErr w:type="gramStart"/>
      <w:r w:rsidRPr="002E3132">
        <w:rPr>
          <w:rFonts w:ascii="Times New Roman" w:hAnsi="Times New Roman"/>
          <w:bCs/>
          <w:sz w:val="24"/>
          <w:szCs w:val="24"/>
        </w:rPr>
        <w:t>ба</w:t>
      </w:r>
      <w:r w:rsidR="00D2456B" w:rsidRPr="002E3132">
        <w:rPr>
          <w:rFonts w:ascii="Times New Roman" w:hAnsi="Times New Roman"/>
          <w:bCs/>
          <w:sz w:val="24"/>
          <w:szCs w:val="24"/>
        </w:rPr>
        <w:t xml:space="preserve">ндеролях </w:t>
      </w:r>
      <w:r w:rsidRPr="002E3132">
        <w:rPr>
          <w:rFonts w:ascii="Times New Roman" w:hAnsi="Times New Roman"/>
          <w:sz w:val="24"/>
          <w:szCs w:val="24"/>
        </w:rPr>
        <w:t xml:space="preserve"> пересылаются</w:t>
      </w:r>
      <w:proofErr w:type="gramEnd"/>
      <w:r w:rsidRPr="002E3132">
        <w:rPr>
          <w:rFonts w:ascii="Times New Roman" w:hAnsi="Times New Roman"/>
          <w:sz w:val="24"/>
          <w:szCs w:val="24"/>
        </w:rPr>
        <w:t xml:space="preserve"> потребительс</w:t>
      </w:r>
      <w:r w:rsidR="004F4049" w:rsidRPr="002E3132">
        <w:rPr>
          <w:rFonts w:ascii="Times New Roman" w:hAnsi="Times New Roman"/>
          <w:sz w:val="24"/>
          <w:szCs w:val="24"/>
        </w:rPr>
        <w:t>кие товары</w:t>
      </w:r>
    </w:p>
    <w:p w14:paraId="47A7ADD0" w14:textId="330DD202" w:rsidR="001C218F" w:rsidRPr="002E3132" w:rsidRDefault="004F4049" w:rsidP="004F4049">
      <w:pPr>
        <w:spacing w:after="0" w:line="240" w:lineRule="auto"/>
        <w:ind w:firstLine="708"/>
        <w:jc w:val="both"/>
        <w:rPr>
          <w:rFonts w:ascii="Times New Roman" w:hAnsi="Times New Roman"/>
          <w:sz w:val="24"/>
          <w:szCs w:val="24"/>
        </w:rPr>
      </w:pPr>
      <w:proofErr w:type="gramStart"/>
      <w:r w:rsidRPr="002E3132">
        <w:rPr>
          <w:rFonts w:ascii="Times New Roman" w:hAnsi="Times New Roman"/>
          <w:sz w:val="24"/>
          <w:szCs w:val="24"/>
        </w:rPr>
        <w:t>( в</w:t>
      </w:r>
      <w:proofErr w:type="gramEnd"/>
      <w:r w:rsidRPr="002E3132">
        <w:rPr>
          <w:rFonts w:ascii="Times New Roman" w:hAnsi="Times New Roman"/>
          <w:sz w:val="24"/>
          <w:szCs w:val="24"/>
        </w:rPr>
        <w:t xml:space="preserve"> стеклянной таре), бумаги.</w:t>
      </w:r>
    </w:p>
    <w:p w14:paraId="3B8B123A" w14:textId="675D412F" w:rsidR="004F4049" w:rsidRPr="002E3132" w:rsidRDefault="004F4049" w:rsidP="00D2456B">
      <w:pPr>
        <w:spacing w:after="0" w:line="240" w:lineRule="auto"/>
        <w:jc w:val="both"/>
        <w:rPr>
          <w:rFonts w:ascii="Times New Roman" w:hAnsi="Times New Roman"/>
          <w:sz w:val="24"/>
          <w:szCs w:val="24"/>
        </w:rPr>
      </w:pPr>
    </w:p>
    <w:p w14:paraId="7D4AD3B6" w14:textId="77777777" w:rsidR="004F4049" w:rsidRPr="002E3132" w:rsidRDefault="004F4049" w:rsidP="004F4049">
      <w:pPr>
        <w:spacing w:after="0" w:line="240" w:lineRule="auto"/>
        <w:ind w:firstLine="708"/>
        <w:jc w:val="both"/>
        <w:rPr>
          <w:rFonts w:ascii="Times New Roman" w:hAnsi="Times New Roman"/>
          <w:sz w:val="24"/>
          <w:szCs w:val="24"/>
        </w:rPr>
      </w:pPr>
    </w:p>
    <w:p w14:paraId="06C3E66C" w14:textId="77777777" w:rsidR="001C218F" w:rsidRPr="002E3132" w:rsidRDefault="001C218F" w:rsidP="001C218F">
      <w:pPr>
        <w:spacing w:after="0" w:line="240" w:lineRule="auto"/>
        <w:ind w:firstLine="709"/>
        <w:jc w:val="both"/>
        <w:rPr>
          <w:rFonts w:ascii="Times New Roman" w:hAnsi="Times New Roman" w:cs="Times New Roman"/>
          <w:b/>
          <w:sz w:val="24"/>
          <w:szCs w:val="24"/>
          <w:u w:val="single"/>
          <w:lang w:val="kk-KZ"/>
        </w:rPr>
      </w:pPr>
      <w:r w:rsidRPr="002E3132">
        <w:rPr>
          <w:rFonts w:ascii="Times New Roman" w:hAnsi="Times New Roman" w:cs="Times New Roman"/>
          <w:sz w:val="24"/>
          <w:szCs w:val="24"/>
          <w:lang w:val="kk-KZ"/>
        </w:rPr>
        <w:t xml:space="preserve">Количество отправлений: </w:t>
      </w:r>
    </w:p>
    <w:tbl>
      <w:tblPr>
        <w:tblW w:w="592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690"/>
      </w:tblGrid>
      <w:tr w:rsidR="001646B1" w:rsidRPr="002E3132" w14:paraId="62525645" w14:textId="77777777" w:rsidTr="004F4049">
        <w:tc>
          <w:tcPr>
            <w:tcW w:w="2235" w:type="dxa"/>
            <w:shd w:val="clear" w:color="auto" w:fill="auto"/>
          </w:tcPr>
          <w:p w14:paraId="246B7941" w14:textId="77777777" w:rsidR="001646B1" w:rsidRPr="002E3132" w:rsidRDefault="001646B1" w:rsidP="001D3534">
            <w:pPr>
              <w:spacing w:after="0" w:line="240" w:lineRule="auto"/>
              <w:ind w:firstLine="709"/>
              <w:jc w:val="center"/>
              <w:rPr>
                <w:rFonts w:ascii="Times New Roman" w:hAnsi="Times New Roman" w:cs="Times New Roman"/>
                <w:b/>
                <w:sz w:val="24"/>
                <w:szCs w:val="24"/>
              </w:rPr>
            </w:pPr>
          </w:p>
        </w:tc>
        <w:tc>
          <w:tcPr>
            <w:tcW w:w="3690" w:type="dxa"/>
            <w:shd w:val="clear" w:color="auto" w:fill="auto"/>
          </w:tcPr>
          <w:p w14:paraId="4A17790C" w14:textId="77777777" w:rsidR="001646B1" w:rsidRPr="002E3132" w:rsidRDefault="001646B1" w:rsidP="001D3534">
            <w:pPr>
              <w:spacing w:after="0" w:line="240" w:lineRule="auto"/>
              <w:jc w:val="center"/>
              <w:rPr>
                <w:rFonts w:ascii="Times New Roman" w:hAnsi="Times New Roman" w:cs="Times New Roman"/>
                <w:b/>
                <w:sz w:val="24"/>
                <w:szCs w:val="24"/>
              </w:rPr>
            </w:pPr>
            <w:r w:rsidRPr="002E3132">
              <w:rPr>
                <w:rFonts w:ascii="Times New Roman" w:hAnsi="Times New Roman" w:cs="Times New Roman"/>
                <w:b/>
                <w:sz w:val="24"/>
                <w:szCs w:val="24"/>
              </w:rPr>
              <w:t xml:space="preserve">Заказных </w:t>
            </w:r>
          </w:p>
        </w:tc>
      </w:tr>
      <w:tr w:rsidR="001646B1" w:rsidRPr="002E3132" w14:paraId="553E1DA8" w14:textId="77777777" w:rsidTr="004F4049">
        <w:tc>
          <w:tcPr>
            <w:tcW w:w="2235" w:type="dxa"/>
            <w:shd w:val="clear" w:color="auto" w:fill="auto"/>
          </w:tcPr>
          <w:p w14:paraId="07F67AF1" w14:textId="77777777" w:rsidR="001646B1" w:rsidRPr="002E3132" w:rsidRDefault="001646B1" w:rsidP="001D3534">
            <w:pPr>
              <w:spacing w:after="0" w:line="240" w:lineRule="auto"/>
              <w:jc w:val="both"/>
              <w:rPr>
                <w:rFonts w:ascii="Times New Roman" w:hAnsi="Times New Roman" w:cs="Times New Roman"/>
                <w:sz w:val="24"/>
                <w:szCs w:val="24"/>
              </w:rPr>
            </w:pPr>
            <w:r w:rsidRPr="002E3132">
              <w:rPr>
                <w:rFonts w:ascii="Times New Roman" w:hAnsi="Times New Roman" w:cs="Times New Roman"/>
                <w:sz w:val="24"/>
                <w:szCs w:val="24"/>
              </w:rPr>
              <w:t xml:space="preserve">Бандеролей </w:t>
            </w:r>
          </w:p>
        </w:tc>
        <w:tc>
          <w:tcPr>
            <w:tcW w:w="3690" w:type="dxa"/>
            <w:shd w:val="clear" w:color="auto" w:fill="auto"/>
          </w:tcPr>
          <w:p w14:paraId="15D71312" w14:textId="263138D0" w:rsidR="001646B1" w:rsidRPr="002E3132" w:rsidRDefault="004F4049" w:rsidP="001D3534">
            <w:pPr>
              <w:spacing w:after="0" w:line="240" w:lineRule="auto"/>
              <w:jc w:val="both"/>
              <w:rPr>
                <w:rFonts w:ascii="Times New Roman" w:hAnsi="Times New Roman" w:cs="Times New Roman"/>
                <w:i/>
                <w:sz w:val="24"/>
                <w:szCs w:val="24"/>
              </w:rPr>
            </w:pPr>
            <w:r w:rsidRPr="002E3132">
              <w:rPr>
                <w:rFonts w:ascii="Times New Roman" w:hAnsi="Times New Roman" w:cs="Times New Roman"/>
                <w:i/>
                <w:sz w:val="24"/>
                <w:szCs w:val="24"/>
              </w:rPr>
              <w:t>не менее 3</w:t>
            </w:r>
            <w:r w:rsidR="001646B1" w:rsidRPr="002E3132">
              <w:rPr>
                <w:rFonts w:ascii="Times New Roman" w:hAnsi="Times New Roman" w:cs="Times New Roman"/>
                <w:i/>
                <w:sz w:val="24"/>
                <w:szCs w:val="24"/>
              </w:rPr>
              <w:t xml:space="preserve"> ед.</w:t>
            </w:r>
            <w:r w:rsidRPr="002E3132">
              <w:rPr>
                <w:rFonts w:ascii="Times New Roman" w:hAnsi="Times New Roman" w:cs="Times New Roman"/>
                <w:i/>
                <w:sz w:val="24"/>
                <w:szCs w:val="24"/>
              </w:rPr>
              <w:t>(ежеквартально)</w:t>
            </w:r>
          </w:p>
        </w:tc>
      </w:tr>
    </w:tbl>
    <w:p w14:paraId="4B04A78C" w14:textId="77777777" w:rsidR="001C218F" w:rsidRPr="002E3132" w:rsidRDefault="001C218F" w:rsidP="001C218F">
      <w:pPr>
        <w:tabs>
          <w:tab w:val="left" w:pos="993"/>
        </w:tabs>
        <w:spacing w:after="0" w:line="240" w:lineRule="auto"/>
        <w:ind w:firstLine="709"/>
        <w:jc w:val="center"/>
        <w:rPr>
          <w:rFonts w:ascii="Times New Roman" w:hAnsi="Times New Roman"/>
          <w:caps/>
          <w:sz w:val="24"/>
          <w:szCs w:val="24"/>
          <w:lang w:val="kk-KZ"/>
        </w:rPr>
      </w:pPr>
    </w:p>
    <w:p w14:paraId="7781BB6E" w14:textId="77777777" w:rsidR="0085168F" w:rsidRPr="002E3132" w:rsidRDefault="0085168F" w:rsidP="003F0D7D">
      <w:pPr>
        <w:tabs>
          <w:tab w:val="left" w:pos="993"/>
        </w:tabs>
        <w:spacing w:after="0" w:line="240" w:lineRule="auto"/>
        <w:ind w:left="709"/>
        <w:jc w:val="both"/>
        <w:rPr>
          <w:rFonts w:ascii="Times New Roman" w:hAnsi="Times New Roman"/>
          <w:sz w:val="24"/>
          <w:szCs w:val="24"/>
        </w:rPr>
      </w:pPr>
    </w:p>
    <w:p w14:paraId="2915579F" w14:textId="77777777" w:rsidR="00D00A50" w:rsidRPr="002E3132" w:rsidRDefault="00D00A50" w:rsidP="003F0D7D">
      <w:pPr>
        <w:tabs>
          <w:tab w:val="left" w:pos="993"/>
        </w:tabs>
        <w:spacing w:after="0" w:line="240" w:lineRule="auto"/>
        <w:ind w:left="709"/>
        <w:jc w:val="both"/>
        <w:rPr>
          <w:rFonts w:ascii="Times New Roman" w:hAnsi="Times New Roman"/>
          <w:sz w:val="24"/>
          <w:szCs w:val="24"/>
        </w:rPr>
      </w:pPr>
    </w:p>
    <w:p w14:paraId="6BECDB69" w14:textId="15243516" w:rsidR="003F0D7D" w:rsidRPr="002E3132" w:rsidRDefault="003F0D7D" w:rsidP="003F0D7D">
      <w:pPr>
        <w:tabs>
          <w:tab w:val="left" w:pos="993"/>
        </w:tabs>
        <w:spacing w:after="0" w:line="240" w:lineRule="auto"/>
        <w:ind w:left="709"/>
        <w:jc w:val="both"/>
        <w:rPr>
          <w:rFonts w:ascii="Times New Roman" w:hAnsi="Times New Roman"/>
          <w:sz w:val="24"/>
          <w:szCs w:val="24"/>
        </w:rPr>
      </w:pPr>
      <w:r w:rsidRPr="002E3132">
        <w:rPr>
          <w:rFonts w:ascii="Times New Roman" w:hAnsi="Times New Roman"/>
          <w:sz w:val="24"/>
          <w:szCs w:val="24"/>
        </w:rPr>
        <w:t>Доставка должна осуществляется в соответствии с контрольными сроками</w:t>
      </w:r>
      <w:r w:rsidR="00B71809" w:rsidRPr="002E3132">
        <w:rPr>
          <w:rFonts w:ascii="Times New Roman" w:hAnsi="Times New Roman"/>
          <w:sz w:val="24"/>
          <w:szCs w:val="24"/>
        </w:rPr>
        <w:t>;</w:t>
      </w:r>
    </w:p>
    <w:p w14:paraId="78AA4307" w14:textId="3A07DB55" w:rsidR="003F0D7D" w:rsidRPr="002E3132" w:rsidRDefault="003F0D7D" w:rsidP="003F0D7D">
      <w:pPr>
        <w:tabs>
          <w:tab w:val="left" w:pos="993"/>
        </w:tabs>
        <w:spacing w:after="0" w:line="240" w:lineRule="auto"/>
        <w:ind w:left="709"/>
        <w:jc w:val="both"/>
        <w:rPr>
          <w:rFonts w:ascii="Times New Roman" w:hAnsi="Times New Roman"/>
          <w:sz w:val="24"/>
          <w:szCs w:val="24"/>
        </w:rPr>
      </w:pPr>
      <w:r w:rsidRPr="002E3132">
        <w:rPr>
          <w:rFonts w:ascii="Times New Roman" w:hAnsi="Times New Roman"/>
          <w:sz w:val="24"/>
          <w:szCs w:val="24"/>
        </w:rPr>
        <w:t>Возможность объявления ценности отправки для дополнительных гарантий ее сохранности</w:t>
      </w:r>
      <w:r w:rsidR="00B71809" w:rsidRPr="002E3132">
        <w:rPr>
          <w:rFonts w:ascii="Times New Roman" w:hAnsi="Times New Roman"/>
          <w:sz w:val="24"/>
          <w:szCs w:val="24"/>
        </w:rPr>
        <w:t>;</w:t>
      </w:r>
    </w:p>
    <w:p w14:paraId="1F8C78F5" w14:textId="77777777" w:rsidR="004F4049" w:rsidRPr="002E3132" w:rsidRDefault="003F0D7D" w:rsidP="003F0D7D">
      <w:pPr>
        <w:spacing w:after="0"/>
        <w:ind w:firstLine="709"/>
        <w:jc w:val="both"/>
        <w:rPr>
          <w:rFonts w:ascii="Times New Roman" w:hAnsi="Times New Roman"/>
          <w:sz w:val="24"/>
          <w:szCs w:val="24"/>
        </w:rPr>
      </w:pPr>
      <w:r w:rsidRPr="002E3132">
        <w:rPr>
          <w:rFonts w:ascii="Times New Roman" w:hAnsi="Times New Roman"/>
          <w:sz w:val="24"/>
          <w:szCs w:val="24"/>
        </w:rPr>
        <w:lastRenderedPageBreak/>
        <w:t>Поставщик принимает на себя обязательство оказывать услуги почтовой связи по</w:t>
      </w:r>
    </w:p>
    <w:p w14:paraId="710980F6" w14:textId="240856BE" w:rsidR="003F0D7D" w:rsidRPr="002E3132" w:rsidRDefault="004F4049" w:rsidP="004F4049">
      <w:pPr>
        <w:spacing w:after="0"/>
        <w:jc w:val="both"/>
        <w:rPr>
          <w:rFonts w:ascii="Times New Roman" w:hAnsi="Times New Roman"/>
          <w:sz w:val="24"/>
          <w:szCs w:val="24"/>
        </w:rPr>
      </w:pPr>
      <w:r w:rsidRPr="002E3132">
        <w:rPr>
          <w:rFonts w:ascii="Times New Roman" w:hAnsi="Times New Roman"/>
          <w:sz w:val="24"/>
          <w:szCs w:val="24"/>
        </w:rPr>
        <w:t xml:space="preserve">       </w:t>
      </w:r>
      <w:r w:rsidR="003F0D7D" w:rsidRPr="002E3132">
        <w:rPr>
          <w:rFonts w:ascii="Times New Roman" w:hAnsi="Times New Roman"/>
          <w:sz w:val="24"/>
          <w:szCs w:val="24"/>
        </w:rPr>
        <w:t xml:space="preserve"> </w:t>
      </w:r>
      <w:r w:rsidRPr="002E3132">
        <w:rPr>
          <w:rFonts w:ascii="Times New Roman" w:hAnsi="Times New Roman"/>
          <w:sz w:val="24"/>
          <w:szCs w:val="24"/>
        </w:rPr>
        <w:t xml:space="preserve">   </w:t>
      </w:r>
      <w:r w:rsidR="003F0D7D" w:rsidRPr="002E3132">
        <w:rPr>
          <w:rFonts w:ascii="Times New Roman" w:hAnsi="Times New Roman"/>
          <w:sz w:val="24"/>
          <w:szCs w:val="24"/>
        </w:rPr>
        <w:t>приему, обработке, пересылке почтовых отправлений Заказчика:</w:t>
      </w:r>
    </w:p>
    <w:p w14:paraId="14A555B4" w14:textId="77777777" w:rsidR="003F0D7D" w:rsidRPr="002E3132" w:rsidRDefault="003F0D7D" w:rsidP="003F0D7D">
      <w:pPr>
        <w:pStyle w:val="a8"/>
        <w:tabs>
          <w:tab w:val="left" w:pos="993"/>
        </w:tabs>
        <w:ind w:left="709"/>
        <w:jc w:val="both"/>
        <w:rPr>
          <w:rFonts w:ascii="Times New Roman" w:hAnsi="Times New Roman" w:cs="Times New Roman"/>
          <w:sz w:val="24"/>
          <w:szCs w:val="24"/>
          <w:lang w:val="kk-KZ"/>
        </w:rPr>
      </w:pPr>
      <w:r w:rsidRPr="002E3132">
        <w:rPr>
          <w:rFonts w:ascii="Times New Roman" w:hAnsi="Times New Roman" w:cs="Times New Roman"/>
          <w:sz w:val="24"/>
          <w:szCs w:val="24"/>
        </w:rPr>
        <w:t>Обеспечить своевременную отправку почтовых отправлений;</w:t>
      </w:r>
    </w:p>
    <w:p w14:paraId="25D5A971" w14:textId="77777777" w:rsidR="003F0D7D" w:rsidRPr="002E3132" w:rsidRDefault="003F0D7D" w:rsidP="002D172B">
      <w:pPr>
        <w:pStyle w:val="a8"/>
        <w:tabs>
          <w:tab w:val="left" w:pos="993"/>
        </w:tabs>
        <w:spacing w:line="276" w:lineRule="auto"/>
        <w:ind w:left="709"/>
        <w:jc w:val="both"/>
        <w:rPr>
          <w:rFonts w:ascii="Times New Roman" w:hAnsi="Times New Roman" w:cs="Times New Roman"/>
          <w:sz w:val="24"/>
          <w:szCs w:val="24"/>
        </w:rPr>
      </w:pPr>
      <w:r w:rsidRPr="002E3132">
        <w:rPr>
          <w:rFonts w:ascii="Times New Roman" w:hAnsi="Times New Roman" w:cs="Times New Roman"/>
          <w:sz w:val="24"/>
          <w:szCs w:val="24"/>
        </w:rPr>
        <w:t>Информировать Заказчика о прохождении корреспонденции при возникновении спорных вопросов об ее вручении;</w:t>
      </w:r>
    </w:p>
    <w:p w14:paraId="10D21FBB" w14:textId="77777777" w:rsidR="003F0D7D" w:rsidRPr="002E3132" w:rsidRDefault="003F0D7D" w:rsidP="002D172B">
      <w:pPr>
        <w:pStyle w:val="a4"/>
        <w:widowControl w:val="0"/>
        <w:tabs>
          <w:tab w:val="left" w:pos="851"/>
          <w:tab w:val="left" w:pos="993"/>
        </w:tabs>
        <w:adjustRightInd w:val="0"/>
        <w:spacing w:after="0"/>
        <w:ind w:left="709"/>
        <w:rPr>
          <w:rFonts w:ascii="Times New Roman" w:hAnsi="Times New Roman" w:cs="Times New Roman"/>
          <w:bCs/>
          <w:sz w:val="24"/>
          <w:szCs w:val="24"/>
        </w:rPr>
      </w:pPr>
      <w:r w:rsidRPr="002E3132">
        <w:rPr>
          <w:rFonts w:ascii="Times New Roman" w:hAnsi="Times New Roman" w:cs="Times New Roman"/>
          <w:sz w:val="24"/>
          <w:szCs w:val="24"/>
        </w:rPr>
        <w:t>Выдавать регистрируемые почтовые отправления, поступившие согласно Договору</w:t>
      </w:r>
      <w:r w:rsidRPr="002E3132">
        <w:rPr>
          <w:rFonts w:ascii="Times New Roman" w:hAnsi="Times New Roman" w:cs="Times New Roman"/>
          <w:sz w:val="24"/>
          <w:szCs w:val="24"/>
          <w:lang w:val="kk-KZ"/>
        </w:rPr>
        <w:t>.</w:t>
      </w:r>
    </w:p>
    <w:p w14:paraId="68180DF1" w14:textId="77777777" w:rsidR="007F62A9" w:rsidRPr="002E3132" w:rsidRDefault="003F0D7D" w:rsidP="002D172B">
      <w:pPr>
        <w:tabs>
          <w:tab w:val="left" w:pos="1134"/>
        </w:tabs>
        <w:spacing w:after="0"/>
        <w:jc w:val="both"/>
        <w:rPr>
          <w:rFonts w:ascii="Times New Roman" w:hAnsi="Times New Roman" w:cs="Times New Roman"/>
          <w:sz w:val="24"/>
          <w:szCs w:val="24"/>
        </w:rPr>
      </w:pPr>
      <w:r w:rsidRPr="002E3132">
        <w:rPr>
          <w:rFonts w:ascii="Times New Roman" w:hAnsi="Times New Roman" w:cs="Times New Roman"/>
          <w:sz w:val="24"/>
          <w:szCs w:val="24"/>
        </w:rPr>
        <w:tab/>
        <w:t>Поставщик должен о</w:t>
      </w:r>
      <w:r w:rsidR="007F62A9" w:rsidRPr="002E3132">
        <w:rPr>
          <w:rFonts w:ascii="Times New Roman" w:hAnsi="Times New Roman" w:cs="Times New Roman"/>
          <w:sz w:val="24"/>
          <w:szCs w:val="24"/>
        </w:rPr>
        <w:t>беспечить все необходимые условия сохранности отправлений Заказчика с момента их приема до вручения получателю, своевременно доставлять принятые отправления в соответствии с расписаниями автомобильного, авиационного и железнодорожного транспорта, предоставлять необходимую информацию о времени доставки отправлений;</w:t>
      </w:r>
    </w:p>
    <w:p w14:paraId="7DDBBB8D" w14:textId="77777777" w:rsidR="007F62A9" w:rsidRPr="002E3132" w:rsidRDefault="007F62A9" w:rsidP="002D172B">
      <w:pPr>
        <w:pStyle w:val="a4"/>
        <w:numPr>
          <w:ilvl w:val="0"/>
          <w:numId w:val="14"/>
        </w:numPr>
        <w:tabs>
          <w:tab w:val="left" w:pos="1134"/>
        </w:tabs>
        <w:spacing w:after="0"/>
        <w:ind w:left="0" w:firstLine="709"/>
        <w:jc w:val="both"/>
        <w:rPr>
          <w:rFonts w:ascii="Times New Roman" w:hAnsi="Times New Roman" w:cs="Times New Roman"/>
          <w:sz w:val="24"/>
          <w:szCs w:val="24"/>
        </w:rPr>
      </w:pPr>
      <w:r w:rsidRPr="002E3132">
        <w:rPr>
          <w:rFonts w:ascii="Times New Roman" w:hAnsi="Times New Roman" w:cs="Times New Roman"/>
          <w:sz w:val="24"/>
          <w:szCs w:val="24"/>
        </w:rPr>
        <w:t>осуществлять в согласованное с Заказчиком время прием почтовых отправлений с предоставлением высококачественного упаковочного материала;</w:t>
      </w:r>
    </w:p>
    <w:p w14:paraId="71B70ABA" w14:textId="7AD17668" w:rsidR="007F62A9" w:rsidRPr="002E3132" w:rsidRDefault="007F62A9" w:rsidP="007F62A9">
      <w:pPr>
        <w:pStyle w:val="a4"/>
        <w:numPr>
          <w:ilvl w:val="0"/>
          <w:numId w:val="14"/>
        </w:numPr>
        <w:tabs>
          <w:tab w:val="left" w:pos="1134"/>
        </w:tabs>
        <w:ind w:left="0" w:firstLine="709"/>
        <w:jc w:val="both"/>
        <w:rPr>
          <w:rFonts w:ascii="Times New Roman" w:hAnsi="Times New Roman" w:cs="Times New Roman"/>
          <w:sz w:val="24"/>
          <w:szCs w:val="24"/>
        </w:rPr>
      </w:pPr>
      <w:r w:rsidRPr="002E3132">
        <w:rPr>
          <w:rFonts w:ascii="Times New Roman" w:hAnsi="Times New Roman" w:cs="Times New Roman"/>
          <w:sz w:val="24"/>
          <w:szCs w:val="24"/>
        </w:rPr>
        <w:t xml:space="preserve">возвращать отправления в случае </w:t>
      </w:r>
      <w:r w:rsidRPr="002E3132">
        <w:rPr>
          <w:rFonts w:ascii="Times New Roman" w:hAnsi="Times New Roman" w:cs="Times New Roman"/>
          <w:sz w:val="24"/>
          <w:szCs w:val="24"/>
          <w:lang w:val="kk-KZ"/>
        </w:rPr>
        <w:t>не</w:t>
      </w:r>
      <w:r w:rsidRPr="002E3132">
        <w:rPr>
          <w:rFonts w:ascii="Times New Roman" w:hAnsi="Times New Roman" w:cs="Times New Roman"/>
          <w:sz w:val="24"/>
          <w:szCs w:val="24"/>
        </w:rPr>
        <w:t>возможности их доставки</w:t>
      </w:r>
      <w:r w:rsidR="00C60897" w:rsidRPr="002E3132">
        <w:rPr>
          <w:rFonts w:ascii="Times New Roman" w:hAnsi="Times New Roman" w:cs="Times New Roman"/>
          <w:sz w:val="24"/>
          <w:szCs w:val="24"/>
        </w:rPr>
        <w:t>, возврат отправления за счет Заказчика по тарифам взимаемых за пересылку.</w:t>
      </w:r>
    </w:p>
    <w:p w14:paraId="1623812D" w14:textId="77777777" w:rsidR="007F62A9" w:rsidRPr="002E3132" w:rsidRDefault="007F62A9" w:rsidP="007F62A9">
      <w:pPr>
        <w:pStyle w:val="a4"/>
        <w:numPr>
          <w:ilvl w:val="0"/>
          <w:numId w:val="14"/>
        </w:numPr>
        <w:tabs>
          <w:tab w:val="left" w:pos="1134"/>
        </w:tabs>
        <w:ind w:left="0" w:firstLine="709"/>
        <w:jc w:val="both"/>
        <w:rPr>
          <w:rFonts w:ascii="Times New Roman" w:hAnsi="Times New Roman" w:cs="Times New Roman"/>
          <w:sz w:val="24"/>
          <w:szCs w:val="24"/>
        </w:rPr>
      </w:pPr>
      <w:r w:rsidRPr="002E3132">
        <w:rPr>
          <w:rFonts w:ascii="Times New Roman" w:hAnsi="Times New Roman" w:cs="Times New Roman"/>
          <w:sz w:val="24"/>
          <w:szCs w:val="24"/>
        </w:rPr>
        <w:t>принимать все необходимые меры по обеспечению сохранности почтовых отправлений с момента их приема до момента доставки адресату;</w:t>
      </w:r>
    </w:p>
    <w:p w14:paraId="6B1F5BB5" w14:textId="77777777" w:rsidR="007F62A9" w:rsidRPr="002E3132" w:rsidRDefault="007F62A9" w:rsidP="007F62A9">
      <w:pPr>
        <w:pStyle w:val="a4"/>
        <w:numPr>
          <w:ilvl w:val="0"/>
          <w:numId w:val="14"/>
        </w:numPr>
        <w:tabs>
          <w:tab w:val="left" w:pos="1134"/>
        </w:tabs>
        <w:spacing w:after="0" w:line="240" w:lineRule="auto"/>
        <w:ind w:left="0" w:firstLine="709"/>
        <w:jc w:val="both"/>
        <w:rPr>
          <w:rFonts w:ascii="Times New Roman" w:hAnsi="Times New Roman" w:cs="Times New Roman"/>
          <w:sz w:val="24"/>
          <w:szCs w:val="24"/>
        </w:rPr>
      </w:pPr>
      <w:r w:rsidRPr="002E3132">
        <w:rPr>
          <w:rFonts w:ascii="Times New Roman" w:hAnsi="Times New Roman" w:cs="Times New Roman"/>
          <w:sz w:val="24"/>
          <w:szCs w:val="24"/>
        </w:rPr>
        <w:t>при оказании услуг Поставщик должен предоставлять квитанцию по отправке Заказчику</w:t>
      </w:r>
      <w:r w:rsidRPr="002E3132">
        <w:rPr>
          <w:rFonts w:ascii="Times New Roman" w:hAnsi="Times New Roman" w:cs="Times New Roman"/>
          <w:b/>
          <w:sz w:val="24"/>
          <w:szCs w:val="24"/>
        </w:rPr>
        <w:t xml:space="preserve"> </w:t>
      </w:r>
      <w:r w:rsidRPr="002E3132">
        <w:rPr>
          <w:rFonts w:ascii="Times New Roman" w:hAnsi="Times New Roman" w:cs="Times New Roman"/>
          <w:sz w:val="24"/>
          <w:szCs w:val="24"/>
        </w:rPr>
        <w:t>в соответствии с утвержденными тарифами;</w:t>
      </w:r>
    </w:p>
    <w:p w14:paraId="2D0E3015" w14:textId="4D43D35E" w:rsidR="007F62A9" w:rsidRPr="002E3132" w:rsidRDefault="007F62A9" w:rsidP="007F62A9">
      <w:pPr>
        <w:pStyle w:val="a4"/>
        <w:numPr>
          <w:ilvl w:val="0"/>
          <w:numId w:val="14"/>
        </w:numPr>
        <w:tabs>
          <w:tab w:val="left" w:pos="1134"/>
        </w:tabs>
        <w:spacing w:after="0" w:line="240" w:lineRule="auto"/>
        <w:ind w:left="0" w:firstLine="709"/>
        <w:jc w:val="both"/>
        <w:rPr>
          <w:rFonts w:ascii="Times New Roman" w:hAnsi="Times New Roman" w:cs="Times New Roman"/>
          <w:sz w:val="24"/>
          <w:szCs w:val="24"/>
        </w:rPr>
      </w:pPr>
      <w:proofErr w:type="spellStart"/>
      <w:r w:rsidRPr="002E3132">
        <w:rPr>
          <w:rFonts w:ascii="Times New Roman" w:hAnsi="Times New Roman" w:cs="Times New Roman"/>
          <w:sz w:val="24"/>
          <w:szCs w:val="24"/>
        </w:rPr>
        <w:t>предоставл</w:t>
      </w:r>
      <w:proofErr w:type="spellEnd"/>
      <w:r w:rsidR="0039389E" w:rsidRPr="002E3132">
        <w:rPr>
          <w:rFonts w:ascii="Times New Roman" w:hAnsi="Times New Roman" w:cs="Times New Roman"/>
          <w:sz w:val="24"/>
          <w:szCs w:val="24"/>
          <w:lang w:val="kk-KZ"/>
        </w:rPr>
        <w:t>ять</w:t>
      </w:r>
      <w:r w:rsidRPr="002E3132">
        <w:rPr>
          <w:rFonts w:ascii="Times New Roman" w:hAnsi="Times New Roman" w:cs="Times New Roman"/>
          <w:sz w:val="24"/>
          <w:szCs w:val="24"/>
        </w:rPr>
        <w:t xml:space="preserve"> </w:t>
      </w:r>
      <w:proofErr w:type="spellStart"/>
      <w:r w:rsidRPr="002E3132">
        <w:rPr>
          <w:rFonts w:ascii="Times New Roman" w:hAnsi="Times New Roman" w:cs="Times New Roman"/>
          <w:sz w:val="24"/>
          <w:szCs w:val="24"/>
        </w:rPr>
        <w:t>уведомлени</w:t>
      </w:r>
      <w:proofErr w:type="spellEnd"/>
      <w:r w:rsidR="0039389E" w:rsidRPr="002E3132">
        <w:rPr>
          <w:rFonts w:ascii="Times New Roman" w:hAnsi="Times New Roman" w:cs="Times New Roman"/>
          <w:sz w:val="24"/>
          <w:szCs w:val="24"/>
          <w:lang w:val="kk-KZ"/>
        </w:rPr>
        <w:t>я</w:t>
      </w:r>
      <w:r w:rsidRPr="002E3132">
        <w:rPr>
          <w:rFonts w:ascii="Times New Roman" w:hAnsi="Times New Roman" w:cs="Times New Roman"/>
          <w:sz w:val="24"/>
          <w:szCs w:val="24"/>
        </w:rPr>
        <w:t xml:space="preserve"> о доставке заказных отправлений в срок не более 2</w:t>
      </w:r>
      <w:r w:rsidR="00C60897" w:rsidRPr="002E3132">
        <w:rPr>
          <w:rFonts w:ascii="Times New Roman" w:hAnsi="Times New Roman" w:cs="Times New Roman"/>
          <w:sz w:val="24"/>
          <w:szCs w:val="24"/>
        </w:rPr>
        <w:t>-5</w:t>
      </w:r>
      <w:r w:rsidRPr="002E3132">
        <w:rPr>
          <w:rFonts w:ascii="Times New Roman" w:hAnsi="Times New Roman" w:cs="Times New Roman"/>
          <w:sz w:val="24"/>
          <w:szCs w:val="24"/>
        </w:rPr>
        <w:t xml:space="preserve"> суток после доставки корреспонденции</w:t>
      </w:r>
      <w:r w:rsidRPr="002E3132">
        <w:rPr>
          <w:rFonts w:ascii="Times New Roman" w:eastAsiaTheme="minorEastAsia" w:hAnsi="Times New Roman" w:cs="Times New Roman"/>
          <w:sz w:val="24"/>
          <w:szCs w:val="24"/>
          <w:lang w:eastAsia="zh-CN"/>
        </w:rPr>
        <w:t>;</w:t>
      </w:r>
    </w:p>
    <w:p w14:paraId="14575CE4" w14:textId="77777777" w:rsidR="007F62A9" w:rsidRPr="002E3132" w:rsidRDefault="007F62A9" w:rsidP="007F62A9">
      <w:pPr>
        <w:pStyle w:val="a4"/>
        <w:numPr>
          <w:ilvl w:val="0"/>
          <w:numId w:val="14"/>
        </w:numPr>
        <w:tabs>
          <w:tab w:val="left" w:pos="1134"/>
        </w:tabs>
        <w:spacing w:after="0" w:line="240" w:lineRule="auto"/>
        <w:ind w:left="0" w:firstLine="709"/>
        <w:jc w:val="both"/>
        <w:rPr>
          <w:rFonts w:ascii="Times New Roman" w:hAnsi="Times New Roman" w:cs="Times New Roman"/>
          <w:sz w:val="24"/>
          <w:szCs w:val="24"/>
        </w:rPr>
      </w:pPr>
      <w:r w:rsidRPr="002E3132">
        <w:rPr>
          <w:rFonts w:ascii="Times New Roman" w:hAnsi="Times New Roman" w:cs="Times New Roman"/>
          <w:sz w:val="24"/>
          <w:szCs w:val="24"/>
          <w:lang w:val="kk-KZ"/>
        </w:rPr>
        <w:t>и</w:t>
      </w:r>
      <w:proofErr w:type="spellStart"/>
      <w:r w:rsidRPr="002E3132">
        <w:rPr>
          <w:rFonts w:ascii="Times New Roman" w:hAnsi="Times New Roman" w:cs="Times New Roman"/>
          <w:sz w:val="24"/>
          <w:szCs w:val="24"/>
        </w:rPr>
        <w:t>нформировать</w:t>
      </w:r>
      <w:proofErr w:type="spellEnd"/>
      <w:r w:rsidRPr="002E3132">
        <w:rPr>
          <w:rFonts w:ascii="Times New Roman" w:hAnsi="Times New Roman" w:cs="Times New Roman"/>
          <w:sz w:val="24"/>
          <w:szCs w:val="24"/>
        </w:rPr>
        <w:t xml:space="preserve"> Заказчика о прохождении корреспонденции при возникновении спорных вопросов об ее вручении;</w:t>
      </w:r>
    </w:p>
    <w:p w14:paraId="76934056" w14:textId="77777777" w:rsidR="007F62A9" w:rsidRPr="002E3132" w:rsidRDefault="0039389E" w:rsidP="007F62A9">
      <w:pPr>
        <w:pStyle w:val="a4"/>
        <w:numPr>
          <w:ilvl w:val="0"/>
          <w:numId w:val="14"/>
        </w:numPr>
        <w:tabs>
          <w:tab w:val="left" w:pos="1134"/>
        </w:tabs>
        <w:spacing w:after="0" w:line="240" w:lineRule="auto"/>
        <w:ind w:left="0" w:firstLine="709"/>
        <w:jc w:val="both"/>
        <w:rPr>
          <w:rFonts w:ascii="Times New Roman" w:hAnsi="Times New Roman" w:cs="Times New Roman"/>
          <w:sz w:val="24"/>
          <w:szCs w:val="24"/>
        </w:rPr>
      </w:pPr>
      <w:r w:rsidRPr="002E3132">
        <w:rPr>
          <w:rFonts w:ascii="Times New Roman" w:hAnsi="Times New Roman" w:cs="Times New Roman"/>
          <w:sz w:val="24"/>
          <w:szCs w:val="24"/>
        </w:rPr>
        <w:t>о</w:t>
      </w:r>
      <w:r w:rsidR="007F62A9" w:rsidRPr="002E3132">
        <w:rPr>
          <w:rFonts w:ascii="Times New Roman" w:hAnsi="Times New Roman" w:cs="Times New Roman"/>
          <w:sz w:val="24"/>
          <w:szCs w:val="24"/>
        </w:rPr>
        <w:t>беспечивать все необходимые условия сохранности заказных писем с момента их приема и до вручения по назначению.</w:t>
      </w:r>
    </w:p>
    <w:p w14:paraId="3DDA804E" w14:textId="77777777" w:rsidR="0039389E" w:rsidRPr="002E3132" w:rsidRDefault="0039389E" w:rsidP="002D172B">
      <w:pPr>
        <w:pStyle w:val="a6"/>
        <w:ind w:firstLine="709"/>
        <w:rPr>
          <w:sz w:val="24"/>
        </w:rPr>
      </w:pPr>
      <w:r w:rsidRPr="002E3132">
        <w:rPr>
          <w:sz w:val="24"/>
        </w:rPr>
        <w:t>Возможность оперативного отслеживания статуса отправления на веб-сайте.</w:t>
      </w:r>
    </w:p>
    <w:p w14:paraId="0278FEF1" w14:textId="77777777" w:rsidR="0039389E" w:rsidRPr="002E3132" w:rsidRDefault="0039389E" w:rsidP="00E017E7">
      <w:pPr>
        <w:spacing w:after="0"/>
        <w:ind w:firstLine="709"/>
        <w:jc w:val="both"/>
        <w:rPr>
          <w:rFonts w:ascii="Times New Roman" w:hAnsi="Times New Roman" w:cs="Times New Roman"/>
          <w:sz w:val="24"/>
          <w:szCs w:val="24"/>
        </w:rPr>
      </w:pPr>
      <w:r w:rsidRPr="002E3132">
        <w:rPr>
          <w:rFonts w:ascii="Times New Roman" w:hAnsi="Times New Roman" w:cs="Times New Roman"/>
          <w:sz w:val="24"/>
          <w:szCs w:val="24"/>
        </w:rPr>
        <w:t xml:space="preserve">Вызов курьера, упаковочный материал, письменное уведомление о доставке - бесплатно. </w:t>
      </w:r>
    </w:p>
    <w:p w14:paraId="52198564" w14:textId="77777777" w:rsidR="0039389E" w:rsidRPr="002E3132" w:rsidRDefault="0039389E" w:rsidP="0039389E">
      <w:pPr>
        <w:tabs>
          <w:tab w:val="left" w:pos="993"/>
        </w:tabs>
        <w:spacing w:after="0" w:line="240" w:lineRule="auto"/>
        <w:ind w:firstLine="709"/>
        <w:jc w:val="center"/>
        <w:rPr>
          <w:rFonts w:ascii="Times New Roman" w:hAnsi="Times New Roman"/>
          <w:caps/>
          <w:sz w:val="24"/>
          <w:szCs w:val="24"/>
        </w:rPr>
      </w:pPr>
    </w:p>
    <w:p w14:paraId="206794B0" w14:textId="77777777" w:rsidR="0039389E" w:rsidRPr="002E3132" w:rsidRDefault="0039389E" w:rsidP="0039389E">
      <w:pPr>
        <w:spacing w:after="0" w:line="240" w:lineRule="auto"/>
        <w:ind w:firstLine="709"/>
        <w:jc w:val="both"/>
        <w:rPr>
          <w:rFonts w:ascii="Times New Roman" w:hAnsi="Times New Roman" w:cs="Times New Roman"/>
          <w:sz w:val="24"/>
          <w:szCs w:val="24"/>
        </w:rPr>
      </w:pPr>
      <w:r w:rsidRPr="002E3132">
        <w:rPr>
          <w:rFonts w:ascii="Times New Roman" w:hAnsi="Times New Roman" w:cs="Times New Roman"/>
          <w:sz w:val="24"/>
          <w:szCs w:val="24"/>
        </w:rPr>
        <w:t>Технические характеристики:</w:t>
      </w:r>
    </w:p>
    <w:p w14:paraId="1ED99F97" w14:textId="15623EFD" w:rsidR="0039389E" w:rsidRPr="002E3132" w:rsidRDefault="00C60897" w:rsidP="0039389E">
      <w:pPr>
        <w:spacing w:after="0" w:line="240" w:lineRule="auto"/>
        <w:ind w:firstLine="709"/>
        <w:jc w:val="both"/>
        <w:rPr>
          <w:rFonts w:ascii="Times New Roman" w:hAnsi="Times New Roman" w:cs="Times New Roman"/>
          <w:sz w:val="24"/>
          <w:szCs w:val="24"/>
        </w:rPr>
      </w:pPr>
      <w:r w:rsidRPr="002E3132">
        <w:rPr>
          <w:rFonts w:ascii="Times New Roman" w:hAnsi="Times New Roman" w:cs="Times New Roman"/>
          <w:sz w:val="24"/>
          <w:szCs w:val="24"/>
        </w:rPr>
        <w:t>1</w:t>
      </w:r>
      <w:r w:rsidR="0039389E" w:rsidRPr="002E3132">
        <w:rPr>
          <w:rFonts w:ascii="Times New Roman" w:hAnsi="Times New Roman" w:cs="Times New Roman"/>
          <w:sz w:val="24"/>
          <w:szCs w:val="24"/>
        </w:rPr>
        <w:t>. Оформление и получение необходимых для перевозки документов (Поставщик предоставляет подписанный документ (корешок) о получении почты с указанием веса, суммы и даты);</w:t>
      </w:r>
    </w:p>
    <w:p w14:paraId="1DCC28DE" w14:textId="17DFCEA9" w:rsidR="0039389E" w:rsidRPr="002E3132" w:rsidRDefault="00C60897" w:rsidP="0039389E">
      <w:pPr>
        <w:spacing w:after="0" w:line="240" w:lineRule="auto"/>
        <w:ind w:firstLine="709"/>
        <w:jc w:val="both"/>
        <w:rPr>
          <w:rFonts w:ascii="Times New Roman" w:hAnsi="Times New Roman" w:cs="Times New Roman"/>
          <w:sz w:val="24"/>
          <w:szCs w:val="24"/>
        </w:rPr>
      </w:pPr>
      <w:r w:rsidRPr="002E3132">
        <w:rPr>
          <w:rFonts w:ascii="Times New Roman" w:hAnsi="Times New Roman" w:cs="Times New Roman"/>
          <w:sz w:val="24"/>
          <w:szCs w:val="24"/>
        </w:rPr>
        <w:t>2</w:t>
      </w:r>
      <w:r w:rsidR="0039389E" w:rsidRPr="002E3132">
        <w:rPr>
          <w:rFonts w:ascii="Times New Roman" w:hAnsi="Times New Roman" w:cs="Times New Roman"/>
          <w:sz w:val="24"/>
          <w:szCs w:val="24"/>
        </w:rPr>
        <w:t>. Сроки доставки корреспонденции (сроки доставки указаны в рабочих днях, день приема не учитывается):</w:t>
      </w:r>
    </w:p>
    <w:p w14:paraId="3C488B4A" w14:textId="4AEC1546" w:rsidR="0039389E" w:rsidRPr="00B523D5" w:rsidRDefault="0039389E" w:rsidP="0039389E">
      <w:pPr>
        <w:numPr>
          <w:ilvl w:val="0"/>
          <w:numId w:val="13"/>
        </w:numPr>
        <w:tabs>
          <w:tab w:val="left" w:pos="993"/>
        </w:tabs>
        <w:spacing w:after="0" w:line="240" w:lineRule="auto"/>
        <w:ind w:left="0" w:firstLine="709"/>
        <w:jc w:val="both"/>
        <w:rPr>
          <w:rFonts w:ascii="Times New Roman" w:hAnsi="Times New Roman" w:cs="Times New Roman"/>
          <w:sz w:val="24"/>
          <w:szCs w:val="24"/>
        </w:rPr>
      </w:pPr>
      <w:r w:rsidRPr="00B523D5">
        <w:rPr>
          <w:rFonts w:ascii="Times New Roman" w:hAnsi="Times New Roman" w:cs="Times New Roman"/>
          <w:sz w:val="24"/>
          <w:szCs w:val="24"/>
        </w:rPr>
        <w:t xml:space="preserve">Доставка корреспонденции в пределах </w:t>
      </w:r>
      <w:r w:rsidRPr="00B523D5">
        <w:rPr>
          <w:rFonts w:ascii="Times New Roman" w:hAnsi="Times New Roman" w:cs="Times New Roman"/>
          <w:sz w:val="24"/>
          <w:szCs w:val="24"/>
          <w:lang w:val="kk-KZ"/>
        </w:rPr>
        <w:t xml:space="preserve">города </w:t>
      </w:r>
      <w:proofErr w:type="gramStart"/>
      <w:r w:rsidR="00E83354" w:rsidRPr="00B523D5">
        <w:rPr>
          <w:rFonts w:ascii="Times New Roman" w:hAnsi="Times New Roman" w:cs="Times New Roman"/>
          <w:sz w:val="24"/>
          <w:szCs w:val="24"/>
          <w:lang w:val="kk-KZ"/>
        </w:rPr>
        <w:t xml:space="preserve">Астана </w:t>
      </w:r>
      <w:r w:rsidRPr="00B523D5">
        <w:rPr>
          <w:rFonts w:ascii="Times New Roman" w:hAnsi="Times New Roman" w:cs="Times New Roman"/>
          <w:sz w:val="24"/>
          <w:szCs w:val="24"/>
        </w:rPr>
        <w:t>:</w:t>
      </w:r>
      <w:proofErr w:type="gramEnd"/>
      <w:r w:rsidRPr="00B523D5">
        <w:rPr>
          <w:rFonts w:ascii="Times New Roman" w:hAnsi="Times New Roman" w:cs="Times New Roman"/>
          <w:sz w:val="24"/>
          <w:szCs w:val="24"/>
        </w:rPr>
        <w:t xml:space="preserve"> </w:t>
      </w:r>
      <w:r w:rsidR="00B523D5">
        <w:rPr>
          <w:rFonts w:ascii="Times New Roman" w:hAnsi="Times New Roman" w:cs="Times New Roman"/>
          <w:sz w:val="24"/>
          <w:szCs w:val="24"/>
          <w:lang w:val="kk-KZ"/>
        </w:rPr>
        <w:t>1-2</w:t>
      </w:r>
      <w:r w:rsidR="00A10C1C" w:rsidRPr="00B523D5">
        <w:rPr>
          <w:rFonts w:ascii="Times New Roman" w:hAnsi="Times New Roman" w:cs="Times New Roman"/>
          <w:sz w:val="24"/>
          <w:szCs w:val="24"/>
          <w:lang w:val="kk-KZ"/>
        </w:rPr>
        <w:t xml:space="preserve"> </w:t>
      </w:r>
      <w:r w:rsidRPr="00B523D5">
        <w:rPr>
          <w:rFonts w:ascii="Times New Roman" w:hAnsi="Times New Roman" w:cs="Times New Roman"/>
          <w:sz w:val="24"/>
          <w:szCs w:val="24"/>
          <w:lang w:val="kk-KZ"/>
        </w:rPr>
        <w:t>д</w:t>
      </w:r>
      <w:r w:rsidR="00C60897" w:rsidRPr="00B523D5">
        <w:rPr>
          <w:rFonts w:ascii="Times New Roman" w:hAnsi="Times New Roman" w:cs="Times New Roman"/>
          <w:sz w:val="24"/>
          <w:szCs w:val="24"/>
          <w:lang w:val="kk-KZ"/>
        </w:rPr>
        <w:t>ня</w:t>
      </w:r>
      <w:r w:rsidRPr="00B523D5">
        <w:rPr>
          <w:rFonts w:ascii="Times New Roman" w:hAnsi="Times New Roman" w:cs="Times New Roman"/>
          <w:sz w:val="24"/>
          <w:szCs w:val="24"/>
        </w:rPr>
        <w:t>;</w:t>
      </w:r>
    </w:p>
    <w:p w14:paraId="46146A07" w14:textId="716A2CF7" w:rsidR="0039389E" w:rsidRPr="00B523D5" w:rsidRDefault="0039389E" w:rsidP="0039389E">
      <w:pPr>
        <w:numPr>
          <w:ilvl w:val="0"/>
          <w:numId w:val="13"/>
        </w:numPr>
        <w:tabs>
          <w:tab w:val="left" w:pos="993"/>
        </w:tabs>
        <w:spacing w:after="0" w:line="240" w:lineRule="auto"/>
        <w:ind w:left="0" w:firstLine="709"/>
        <w:jc w:val="both"/>
        <w:rPr>
          <w:rFonts w:ascii="Times New Roman" w:hAnsi="Times New Roman" w:cs="Times New Roman"/>
          <w:sz w:val="24"/>
          <w:szCs w:val="24"/>
        </w:rPr>
      </w:pPr>
      <w:r w:rsidRPr="00B523D5">
        <w:rPr>
          <w:rFonts w:ascii="Times New Roman" w:hAnsi="Times New Roman" w:cs="Times New Roman"/>
          <w:sz w:val="24"/>
          <w:szCs w:val="24"/>
        </w:rPr>
        <w:t xml:space="preserve">Доставка корреспонденции в </w:t>
      </w:r>
      <w:r w:rsidRPr="00B523D5">
        <w:rPr>
          <w:rFonts w:ascii="Times New Roman" w:hAnsi="Times New Roman" w:cs="Times New Roman"/>
          <w:sz w:val="24"/>
          <w:szCs w:val="24"/>
          <w:lang w:val="kk-KZ"/>
        </w:rPr>
        <w:t>город Алматы</w:t>
      </w:r>
      <w:r w:rsidR="00B523D5">
        <w:rPr>
          <w:rFonts w:ascii="Times New Roman" w:hAnsi="Times New Roman" w:cs="Times New Roman"/>
          <w:sz w:val="24"/>
          <w:szCs w:val="24"/>
        </w:rPr>
        <w:t>: 1-2</w:t>
      </w:r>
      <w:r w:rsidR="00A10C1C" w:rsidRPr="00B523D5">
        <w:rPr>
          <w:rFonts w:ascii="Times New Roman" w:hAnsi="Times New Roman" w:cs="Times New Roman"/>
          <w:sz w:val="24"/>
          <w:szCs w:val="24"/>
        </w:rPr>
        <w:t xml:space="preserve"> </w:t>
      </w:r>
      <w:r w:rsidRPr="00B523D5">
        <w:rPr>
          <w:rFonts w:ascii="Times New Roman" w:hAnsi="Times New Roman" w:cs="Times New Roman"/>
          <w:sz w:val="24"/>
          <w:szCs w:val="24"/>
          <w:lang w:val="kk-KZ"/>
        </w:rPr>
        <w:t>дня;</w:t>
      </w:r>
    </w:p>
    <w:p w14:paraId="2AB56276" w14:textId="7C898B76" w:rsidR="0039389E" w:rsidRPr="002E3132" w:rsidRDefault="001C218F" w:rsidP="0039389E">
      <w:pPr>
        <w:pStyle w:val="a6"/>
        <w:ind w:firstLine="709"/>
        <w:rPr>
          <w:sz w:val="24"/>
        </w:rPr>
      </w:pPr>
      <w:r w:rsidRPr="002E3132">
        <w:rPr>
          <w:sz w:val="24"/>
          <w:lang w:val="kk-KZ"/>
        </w:rPr>
        <w:t>П</w:t>
      </w:r>
      <w:r w:rsidR="0039389E" w:rsidRPr="002E3132">
        <w:rPr>
          <w:sz w:val="24"/>
          <w:lang w:val="kk-KZ"/>
        </w:rPr>
        <w:t>оставщик должен е</w:t>
      </w:r>
      <w:proofErr w:type="spellStart"/>
      <w:r w:rsidR="003939C4" w:rsidRPr="002E3132">
        <w:rPr>
          <w:sz w:val="24"/>
        </w:rPr>
        <w:t>ж</w:t>
      </w:r>
      <w:r w:rsidR="00D8666A" w:rsidRPr="002E3132">
        <w:rPr>
          <w:sz w:val="24"/>
        </w:rPr>
        <w:t>еквартально</w:t>
      </w:r>
      <w:proofErr w:type="spellEnd"/>
      <w:r w:rsidR="0039389E" w:rsidRPr="002E3132">
        <w:rPr>
          <w:sz w:val="24"/>
          <w:lang w:val="kk-KZ"/>
        </w:rPr>
        <w:t xml:space="preserve"> предоставлять </w:t>
      </w:r>
      <w:r w:rsidR="0039389E" w:rsidRPr="002E3132">
        <w:rPr>
          <w:sz w:val="24"/>
        </w:rPr>
        <w:t>бесплатно</w:t>
      </w:r>
      <w:r w:rsidR="0039389E" w:rsidRPr="002E3132">
        <w:rPr>
          <w:sz w:val="24"/>
          <w:lang w:val="kk-KZ"/>
        </w:rPr>
        <w:t xml:space="preserve"> по адресу </w:t>
      </w:r>
      <w:r w:rsidR="0039389E" w:rsidRPr="002E3132">
        <w:rPr>
          <w:sz w:val="24"/>
        </w:rPr>
        <w:t>заказчик</w:t>
      </w:r>
      <w:r w:rsidR="0039389E" w:rsidRPr="002E3132">
        <w:rPr>
          <w:sz w:val="24"/>
          <w:lang w:val="kk-KZ"/>
        </w:rPr>
        <w:t>а</w:t>
      </w:r>
      <w:r w:rsidR="0039389E" w:rsidRPr="002E3132">
        <w:rPr>
          <w:sz w:val="24"/>
        </w:rPr>
        <w:t xml:space="preserve"> пакет документов </w:t>
      </w:r>
      <w:r w:rsidR="0039389E" w:rsidRPr="002E3132">
        <w:rPr>
          <w:sz w:val="24"/>
          <w:lang w:val="kk-KZ"/>
        </w:rPr>
        <w:t xml:space="preserve">по оплате </w:t>
      </w:r>
      <w:r w:rsidR="0039389E" w:rsidRPr="002E3132">
        <w:rPr>
          <w:sz w:val="24"/>
        </w:rPr>
        <w:t>(счет-фактура, счет на оплату, акт выполненных работ (2экз.), реестр отправлений)</w:t>
      </w:r>
      <w:r w:rsidR="0039389E" w:rsidRPr="002E3132">
        <w:rPr>
          <w:sz w:val="24"/>
          <w:lang w:val="kk-KZ"/>
        </w:rPr>
        <w:t>.</w:t>
      </w:r>
      <w:r w:rsidR="0039389E" w:rsidRPr="002E3132">
        <w:rPr>
          <w:sz w:val="24"/>
        </w:rPr>
        <w:t xml:space="preserve"> </w:t>
      </w:r>
    </w:p>
    <w:p w14:paraId="0B8F1573" w14:textId="77777777" w:rsidR="0039389E" w:rsidRPr="002E3132" w:rsidRDefault="0039389E" w:rsidP="0039389E">
      <w:pPr>
        <w:pStyle w:val="a6"/>
        <w:tabs>
          <w:tab w:val="left" w:pos="742"/>
        </w:tabs>
        <w:ind w:firstLine="709"/>
        <w:rPr>
          <w:sz w:val="24"/>
        </w:rPr>
      </w:pPr>
      <w:r w:rsidRPr="002E3132">
        <w:rPr>
          <w:sz w:val="24"/>
        </w:rPr>
        <w:t xml:space="preserve">Оплата за оказанные услуги осуществляется Заказчиком </w:t>
      </w:r>
      <w:r w:rsidRPr="002E3132">
        <w:rPr>
          <w:sz w:val="24"/>
          <w:lang w:val="kk-KZ"/>
        </w:rPr>
        <w:t xml:space="preserve">централизованно </w:t>
      </w:r>
      <w:r w:rsidRPr="002E3132">
        <w:rPr>
          <w:sz w:val="24"/>
        </w:rPr>
        <w:t>по факту в конце каждого месяца согласно предоставляемых счетов</w:t>
      </w:r>
      <w:r w:rsidRPr="002E3132">
        <w:rPr>
          <w:sz w:val="24"/>
          <w:lang w:val="kk-KZ"/>
        </w:rPr>
        <w:t>-фактур, актов оказанных услуг и расшифровок почтовых отправлений.</w:t>
      </w:r>
    </w:p>
    <w:p w14:paraId="68303110" w14:textId="77777777" w:rsidR="008F51AB" w:rsidRPr="002E3132" w:rsidRDefault="003F0D7D" w:rsidP="008F51AB">
      <w:pPr>
        <w:pStyle w:val="msonormalbullet2gif"/>
        <w:spacing w:before="0" w:beforeAutospacing="0" w:after="0" w:afterAutospacing="0"/>
        <w:ind w:firstLine="708"/>
        <w:contextualSpacing/>
        <w:jc w:val="both"/>
        <w:rPr>
          <w:iCs/>
        </w:rPr>
      </w:pPr>
      <w:r w:rsidRPr="002E3132">
        <w:rPr>
          <w:iCs/>
        </w:rPr>
        <w:t xml:space="preserve">Услуги должны выполняться в соответствии с правилами безопасной эксплуатации помещений и оборудования, охраны труда, соблюдения санитарно-гигиенических норм для помещений, поддержания в надлежащем состоянии внутренних помещений и оборудования в соответствии с действующими в Республики Казахстан нормами, требованиями и стандартами. </w:t>
      </w:r>
      <w:r w:rsidR="008F51AB" w:rsidRPr="002E3132">
        <w:rPr>
          <w:iCs/>
        </w:rPr>
        <w:t xml:space="preserve">     </w:t>
      </w:r>
    </w:p>
    <w:p w14:paraId="0B368252" w14:textId="1BD71785" w:rsidR="003F0D7D" w:rsidRPr="002E3132" w:rsidRDefault="003F0D7D" w:rsidP="008F51AB">
      <w:pPr>
        <w:pStyle w:val="msonormalbullet2gif"/>
        <w:spacing w:before="0" w:beforeAutospacing="0" w:after="0" w:afterAutospacing="0"/>
        <w:ind w:firstLine="708"/>
        <w:contextualSpacing/>
        <w:jc w:val="both"/>
      </w:pPr>
      <w:r w:rsidRPr="002E3132">
        <w:rPr>
          <w:iCs/>
        </w:rPr>
        <w:t>Поставщик принимает на себя всю полноту ответственности за соблюдение им (его персоналом) правил техники безопасности, охраны труда, пожарной безопасности в соответствии с нормативными актами, за правильную эксплуатацию имущества нести материальную ответственность в пределах, предусмотренных законодательством Республики Казахстан.</w:t>
      </w:r>
    </w:p>
    <w:p w14:paraId="45323757" w14:textId="77777777" w:rsidR="003F0D7D" w:rsidRPr="002E3132" w:rsidRDefault="003F0D7D" w:rsidP="002D172B">
      <w:pPr>
        <w:pStyle w:val="a4"/>
        <w:spacing w:after="0"/>
        <w:ind w:left="0"/>
        <w:rPr>
          <w:rFonts w:ascii="Times New Roman" w:hAnsi="Times New Roman"/>
          <w:iCs/>
          <w:sz w:val="24"/>
          <w:szCs w:val="24"/>
        </w:rPr>
      </w:pPr>
      <w:r w:rsidRPr="002E3132">
        <w:rPr>
          <w:rFonts w:ascii="Times New Roman" w:hAnsi="Times New Roman"/>
          <w:iCs/>
          <w:sz w:val="24"/>
          <w:szCs w:val="24"/>
        </w:rPr>
        <w:lastRenderedPageBreak/>
        <w:tab/>
        <w:t>Поставщик обязан обеспечить сохранность материальных ценностей Заказчика. В случаях нанесения ущерба, все затраты по устранению и возмещению материального ущерба собственности Заказчика, Поставщик берет на себя.</w:t>
      </w:r>
    </w:p>
    <w:p w14:paraId="34D1C255" w14:textId="77777777" w:rsidR="008F51AB" w:rsidRPr="002E3132" w:rsidRDefault="008F51AB" w:rsidP="002D172B">
      <w:pPr>
        <w:autoSpaceDE w:val="0"/>
        <w:autoSpaceDN w:val="0"/>
        <w:adjustRightInd w:val="0"/>
        <w:spacing w:after="0"/>
        <w:ind w:firstLine="708"/>
        <w:rPr>
          <w:rFonts w:ascii="Times New Roman" w:hAnsi="Times New Roman" w:cs="Times New Roman"/>
          <w:color w:val="000000"/>
          <w:sz w:val="24"/>
          <w:szCs w:val="24"/>
        </w:rPr>
      </w:pPr>
      <w:r w:rsidRPr="002E3132">
        <w:rPr>
          <w:rFonts w:ascii="Times New Roman" w:hAnsi="Times New Roman" w:cs="Times New Roman"/>
          <w:color w:val="000000"/>
          <w:sz w:val="24"/>
          <w:szCs w:val="24"/>
        </w:rPr>
        <w:t xml:space="preserve">Поставщик обеспечивает Заказчику тайну переписки и почтовых сообщений: информацию об адресных данных, предоставленных Заказчиком, об отправлении (сообщении), а также о содержании самого отправления (сообщения) в соответствии с Правилами предоставления услуг почтовой связи. За нарушение тайны переписки и почтовых сообщений должностные лица и иные лица, работники Поставщика несут ответственность в соответствии с законодательством Республики Казахстан. </w:t>
      </w:r>
    </w:p>
    <w:p w14:paraId="3281DD3F" w14:textId="77777777" w:rsidR="0009418E" w:rsidRDefault="0009418E" w:rsidP="007F62A9">
      <w:pPr>
        <w:pStyle w:val="aa"/>
        <w:tabs>
          <w:tab w:val="num" w:pos="709"/>
          <w:tab w:val="left" w:pos="851"/>
        </w:tabs>
        <w:spacing w:before="0" w:beforeAutospacing="0" w:after="0" w:afterAutospacing="0"/>
        <w:ind w:right="-87" w:firstLine="709"/>
        <w:rPr>
          <w:sz w:val="26"/>
          <w:szCs w:val="26"/>
        </w:rPr>
      </w:pPr>
    </w:p>
    <w:p w14:paraId="0640EAA3" w14:textId="77777777" w:rsidR="00ED6A11" w:rsidRPr="00D52088" w:rsidRDefault="00ED6A11" w:rsidP="007F62A9">
      <w:pPr>
        <w:pStyle w:val="aa"/>
        <w:tabs>
          <w:tab w:val="num" w:pos="709"/>
          <w:tab w:val="left" w:pos="851"/>
        </w:tabs>
        <w:spacing w:before="0" w:beforeAutospacing="0" w:after="0" w:afterAutospacing="0"/>
        <w:ind w:right="-87" w:firstLine="709"/>
        <w:rPr>
          <w:sz w:val="26"/>
          <w:szCs w:val="26"/>
        </w:rPr>
      </w:pPr>
    </w:p>
    <w:p w14:paraId="30F128EB" w14:textId="1CC129B3" w:rsidR="00D75059" w:rsidRPr="002E3132" w:rsidRDefault="00A92824" w:rsidP="00D75059">
      <w:pPr>
        <w:pStyle w:val="a8"/>
        <w:tabs>
          <w:tab w:val="left" w:pos="993"/>
        </w:tabs>
        <w:ind w:firstLine="709"/>
        <w:jc w:val="both"/>
        <w:rPr>
          <w:rFonts w:ascii="Times New Roman" w:hAnsi="Times New Roman" w:cs="Times New Roman"/>
          <w:b/>
          <w:sz w:val="24"/>
          <w:szCs w:val="24"/>
        </w:rPr>
      </w:pPr>
      <w:r>
        <w:rPr>
          <w:rFonts w:ascii="Times New Roman" w:hAnsi="Times New Roman" w:cs="Times New Roman"/>
          <w:b/>
          <w:sz w:val="24"/>
          <w:szCs w:val="24"/>
        </w:rPr>
        <w:t xml:space="preserve">Руководитель </w:t>
      </w:r>
      <w:proofErr w:type="gramStart"/>
      <w:r>
        <w:rPr>
          <w:rFonts w:ascii="Times New Roman" w:hAnsi="Times New Roman" w:cs="Times New Roman"/>
          <w:b/>
          <w:sz w:val="24"/>
          <w:szCs w:val="24"/>
        </w:rPr>
        <w:t>СЛО:</w:t>
      </w:r>
      <w:r w:rsidR="00B71809" w:rsidRPr="002E3132">
        <w:rPr>
          <w:rFonts w:ascii="Times New Roman" w:hAnsi="Times New Roman" w:cs="Times New Roman"/>
          <w:b/>
          <w:sz w:val="24"/>
          <w:szCs w:val="24"/>
        </w:rPr>
        <w:t xml:space="preserve">   </w:t>
      </w:r>
      <w:proofErr w:type="gramEnd"/>
      <w:r w:rsidR="00B71809" w:rsidRPr="002E3132">
        <w:rPr>
          <w:rFonts w:ascii="Times New Roman" w:hAnsi="Times New Roman" w:cs="Times New Roman"/>
          <w:b/>
          <w:sz w:val="24"/>
          <w:szCs w:val="24"/>
        </w:rPr>
        <w:t xml:space="preserve">          </w:t>
      </w:r>
      <w:r w:rsidR="00D75059" w:rsidRPr="002E3132">
        <w:rPr>
          <w:rFonts w:ascii="Times New Roman" w:hAnsi="Times New Roman" w:cs="Times New Roman"/>
          <w:b/>
          <w:sz w:val="24"/>
          <w:szCs w:val="24"/>
        </w:rPr>
        <w:tab/>
        <w:t xml:space="preserve">                        </w:t>
      </w:r>
      <w:r>
        <w:rPr>
          <w:rFonts w:ascii="Times New Roman" w:hAnsi="Times New Roman" w:cs="Times New Roman"/>
          <w:b/>
          <w:sz w:val="24"/>
          <w:szCs w:val="24"/>
        </w:rPr>
        <w:t xml:space="preserve">        Кушенова С.Ж.</w:t>
      </w:r>
      <w:bookmarkStart w:id="0" w:name="_GoBack"/>
      <w:bookmarkEnd w:id="0"/>
      <w:r w:rsidR="00D75059" w:rsidRPr="002E3132">
        <w:rPr>
          <w:rFonts w:ascii="Times New Roman" w:hAnsi="Times New Roman" w:cs="Times New Roman"/>
          <w:b/>
          <w:sz w:val="24"/>
          <w:szCs w:val="24"/>
        </w:rPr>
        <w:t xml:space="preserve">                        </w:t>
      </w:r>
    </w:p>
    <w:p w14:paraId="2EBB8E32" w14:textId="77777777" w:rsidR="00D75059" w:rsidRPr="002E3132" w:rsidRDefault="00D75059" w:rsidP="00D75059">
      <w:pPr>
        <w:pStyle w:val="a8"/>
        <w:tabs>
          <w:tab w:val="left" w:pos="993"/>
        </w:tabs>
        <w:ind w:firstLine="709"/>
        <w:jc w:val="both"/>
        <w:rPr>
          <w:rFonts w:ascii="Times New Roman" w:hAnsi="Times New Roman" w:cs="Times New Roman"/>
          <w:b/>
          <w:sz w:val="24"/>
          <w:szCs w:val="24"/>
        </w:rPr>
      </w:pPr>
    </w:p>
    <w:p w14:paraId="3B118F28" w14:textId="77777777" w:rsidR="0009418E" w:rsidRPr="00D52088" w:rsidRDefault="0009418E" w:rsidP="007F62A9">
      <w:pPr>
        <w:pStyle w:val="aa"/>
        <w:tabs>
          <w:tab w:val="num" w:pos="709"/>
          <w:tab w:val="left" w:pos="851"/>
        </w:tabs>
        <w:spacing w:before="0" w:beforeAutospacing="0" w:after="0" w:afterAutospacing="0"/>
        <w:ind w:right="-87" w:firstLine="709"/>
        <w:rPr>
          <w:sz w:val="26"/>
          <w:szCs w:val="26"/>
        </w:rPr>
      </w:pPr>
    </w:p>
    <w:sectPr w:rsidR="0009418E" w:rsidRPr="00D52088" w:rsidSect="00727900">
      <w:pgSz w:w="11906" w:h="16838"/>
      <w:pgMar w:top="1134" w:right="1134" w:bottom="851"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B61FA"/>
    <w:multiLevelType w:val="multilevel"/>
    <w:tmpl w:val="10A8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C7244"/>
    <w:multiLevelType w:val="hybridMultilevel"/>
    <w:tmpl w:val="2B98D33E"/>
    <w:lvl w:ilvl="0" w:tplc="43568A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4564DCF"/>
    <w:multiLevelType w:val="multilevel"/>
    <w:tmpl w:val="4D6692B8"/>
    <w:lvl w:ilvl="0">
      <w:start w:val="92"/>
      <w:numFmt w:val="decimal"/>
      <w:lvlText w:val="%1."/>
      <w:lvlJc w:val="left"/>
      <w:pPr>
        <w:ind w:left="1920" w:hanging="1110"/>
      </w:pPr>
      <w:rPr>
        <w:rFonts w:cs="Times New Roman" w:hint="default"/>
        <w:b w:val="0"/>
      </w:rPr>
    </w:lvl>
    <w:lvl w:ilvl="1">
      <w:start w:val="1"/>
      <w:numFmt w:val="decimal"/>
      <w:isLgl/>
      <w:lvlText w:val="%2)"/>
      <w:lvlJc w:val="left"/>
      <w:pPr>
        <w:ind w:left="2918"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3" w15:restartNumberingAfterBreak="0">
    <w:nsid w:val="164576F6"/>
    <w:multiLevelType w:val="hybridMultilevel"/>
    <w:tmpl w:val="704A2BE0"/>
    <w:lvl w:ilvl="0" w:tplc="1E9A3E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8966B92"/>
    <w:multiLevelType w:val="hybridMultilevel"/>
    <w:tmpl w:val="711EF4E8"/>
    <w:lvl w:ilvl="0" w:tplc="D97AA8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7248ED"/>
    <w:multiLevelType w:val="multilevel"/>
    <w:tmpl w:val="05D0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3556D5"/>
    <w:multiLevelType w:val="hybridMultilevel"/>
    <w:tmpl w:val="01AA1EE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25C2E9A"/>
    <w:multiLevelType w:val="hybridMultilevel"/>
    <w:tmpl w:val="66289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145053"/>
    <w:multiLevelType w:val="hybridMultilevel"/>
    <w:tmpl w:val="A8E84148"/>
    <w:lvl w:ilvl="0" w:tplc="C172EB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8F53E8F"/>
    <w:multiLevelType w:val="hybridMultilevel"/>
    <w:tmpl w:val="8FDC8C02"/>
    <w:lvl w:ilvl="0" w:tplc="CA605DD0">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54BE3C27"/>
    <w:multiLevelType w:val="hybridMultilevel"/>
    <w:tmpl w:val="411C1968"/>
    <w:lvl w:ilvl="0" w:tplc="FDD4434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59C057D9"/>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12" w15:restartNumberingAfterBreak="0">
    <w:nsid w:val="5D7A53FD"/>
    <w:multiLevelType w:val="hybridMultilevel"/>
    <w:tmpl w:val="370C5744"/>
    <w:lvl w:ilvl="0" w:tplc="1E5AEAA4">
      <w:start w:val="1"/>
      <w:numFmt w:val="decimal"/>
      <w:lvlText w:val="%1."/>
      <w:lvlJc w:val="left"/>
      <w:pPr>
        <w:ind w:left="915" w:hanging="5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837642C"/>
    <w:multiLevelType w:val="hybridMultilevel"/>
    <w:tmpl w:val="9A82EC60"/>
    <w:lvl w:ilvl="0" w:tplc="FDD4434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695778B0"/>
    <w:multiLevelType w:val="hybridMultilevel"/>
    <w:tmpl w:val="8130A6B8"/>
    <w:lvl w:ilvl="0" w:tplc="E3D892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A78533A"/>
    <w:multiLevelType w:val="multilevel"/>
    <w:tmpl w:val="37C8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C11F05"/>
    <w:multiLevelType w:val="hybridMultilevel"/>
    <w:tmpl w:val="9B06B0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2"/>
  </w:num>
  <w:num w:numId="2">
    <w:abstractNumId w:val="7"/>
  </w:num>
  <w:num w:numId="3">
    <w:abstractNumId w:val="13"/>
  </w:num>
  <w:num w:numId="4">
    <w:abstractNumId w:val="10"/>
  </w:num>
  <w:num w:numId="5">
    <w:abstractNumId w:val="15"/>
  </w:num>
  <w:num w:numId="6">
    <w:abstractNumId w:val="5"/>
  </w:num>
  <w:num w:numId="7">
    <w:abstractNumId w:val="14"/>
  </w:num>
  <w:num w:numId="8">
    <w:abstractNumId w:val="6"/>
  </w:num>
  <w:num w:numId="9">
    <w:abstractNumId w:val="2"/>
  </w:num>
  <w:num w:numId="10">
    <w:abstractNumId w:val="11"/>
  </w:num>
  <w:num w:numId="11">
    <w:abstractNumId w:val="1"/>
  </w:num>
  <w:num w:numId="12">
    <w:abstractNumId w:val="9"/>
  </w:num>
  <w:num w:numId="13">
    <w:abstractNumId w:val="8"/>
  </w:num>
  <w:num w:numId="14">
    <w:abstractNumId w:val="4"/>
  </w:num>
  <w:num w:numId="15">
    <w:abstractNumId w:val="3"/>
  </w:num>
  <w:num w:numId="16">
    <w:abstractNumId w:val="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21E"/>
    <w:rsid w:val="00012DF9"/>
    <w:rsid w:val="0009418E"/>
    <w:rsid w:val="000A1995"/>
    <w:rsid w:val="0012351A"/>
    <w:rsid w:val="0014662C"/>
    <w:rsid w:val="001646B1"/>
    <w:rsid w:val="001C218F"/>
    <w:rsid w:val="001D064C"/>
    <w:rsid w:val="001D1078"/>
    <w:rsid w:val="00246588"/>
    <w:rsid w:val="002B7491"/>
    <w:rsid w:val="002D172B"/>
    <w:rsid w:val="002D2160"/>
    <w:rsid w:val="002D4300"/>
    <w:rsid w:val="002E3132"/>
    <w:rsid w:val="0032720A"/>
    <w:rsid w:val="00341418"/>
    <w:rsid w:val="00355DC9"/>
    <w:rsid w:val="00375F4F"/>
    <w:rsid w:val="0037634C"/>
    <w:rsid w:val="00390672"/>
    <w:rsid w:val="00392272"/>
    <w:rsid w:val="0039389E"/>
    <w:rsid w:val="003939C4"/>
    <w:rsid w:val="003B4772"/>
    <w:rsid w:val="003E1174"/>
    <w:rsid w:val="003F0D7D"/>
    <w:rsid w:val="003F2517"/>
    <w:rsid w:val="00461EDE"/>
    <w:rsid w:val="0046292C"/>
    <w:rsid w:val="004A4EE8"/>
    <w:rsid w:val="004C2929"/>
    <w:rsid w:val="004C650B"/>
    <w:rsid w:val="004D35AD"/>
    <w:rsid w:val="004E174E"/>
    <w:rsid w:val="004E660A"/>
    <w:rsid w:val="004F4049"/>
    <w:rsid w:val="0050253D"/>
    <w:rsid w:val="0050404C"/>
    <w:rsid w:val="005512F0"/>
    <w:rsid w:val="005670DB"/>
    <w:rsid w:val="00570C10"/>
    <w:rsid w:val="0057338D"/>
    <w:rsid w:val="00585B9C"/>
    <w:rsid w:val="005C344E"/>
    <w:rsid w:val="00613F52"/>
    <w:rsid w:val="0062287B"/>
    <w:rsid w:val="00671B4E"/>
    <w:rsid w:val="0067455A"/>
    <w:rsid w:val="00683068"/>
    <w:rsid w:val="006831B6"/>
    <w:rsid w:val="006D49E9"/>
    <w:rsid w:val="00727900"/>
    <w:rsid w:val="007653D4"/>
    <w:rsid w:val="00781AD5"/>
    <w:rsid w:val="007820FB"/>
    <w:rsid w:val="007836B4"/>
    <w:rsid w:val="007976C0"/>
    <w:rsid w:val="007B4857"/>
    <w:rsid w:val="007F62A9"/>
    <w:rsid w:val="00804CB1"/>
    <w:rsid w:val="0080658B"/>
    <w:rsid w:val="0084237D"/>
    <w:rsid w:val="0085168F"/>
    <w:rsid w:val="00865678"/>
    <w:rsid w:val="00877969"/>
    <w:rsid w:val="008A1359"/>
    <w:rsid w:val="008A2C19"/>
    <w:rsid w:val="008A3053"/>
    <w:rsid w:val="008C3660"/>
    <w:rsid w:val="008D20F8"/>
    <w:rsid w:val="008D5633"/>
    <w:rsid w:val="008D7D0F"/>
    <w:rsid w:val="008F51AB"/>
    <w:rsid w:val="008F644F"/>
    <w:rsid w:val="00927587"/>
    <w:rsid w:val="00932C87"/>
    <w:rsid w:val="00936DB6"/>
    <w:rsid w:val="0096752B"/>
    <w:rsid w:val="00A10C1C"/>
    <w:rsid w:val="00A24F4E"/>
    <w:rsid w:val="00A37253"/>
    <w:rsid w:val="00A501A2"/>
    <w:rsid w:val="00A62236"/>
    <w:rsid w:val="00A92824"/>
    <w:rsid w:val="00AA01A7"/>
    <w:rsid w:val="00AC48A9"/>
    <w:rsid w:val="00AE556B"/>
    <w:rsid w:val="00B3544B"/>
    <w:rsid w:val="00B454D9"/>
    <w:rsid w:val="00B523D5"/>
    <w:rsid w:val="00B52DE9"/>
    <w:rsid w:val="00B65C71"/>
    <w:rsid w:val="00B71809"/>
    <w:rsid w:val="00B81A5C"/>
    <w:rsid w:val="00C36A4F"/>
    <w:rsid w:val="00C53CD1"/>
    <w:rsid w:val="00C60897"/>
    <w:rsid w:val="00C653CD"/>
    <w:rsid w:val="00C8292F"/>
    <w:rsid w:val="00C8421E"/>
    <w:rsid w:val="00CB7E72"/>
    <w:rsid w:val="00CF7F74"/>
    <w:rsid w:val="00D00A50"/>
    <w:rsid w:val="00D2456B"/>
    <w:rsid w:val="00D33CD0"/>
    <w:rsid w:val="00D52088"/>
    <w:rsid w:val="00D569CF"/>
    <w:rsid w:val="00D57F90"/>
    <w:rsid w:val="00D75059"/>
    <w:rsid w:val="00D8666A"/>
    <w:rsid w:val="00DC6874"/>
    <w:rsid w:val="00DC6D8F"/>
    <w:rsid w:val="00DD0038"/>
    <w:rsid w:val="00DF04C9"/>
    <w:rsid w:val="00DF485A"/>
    <w:rsid w:val="00E017E7"/>
    <w:rsid w:val="00E25A54"/>
    <w:rsid w:val="00E325C8"/>
    <w:rsid w:val="00E327D1"/>
    <w:rsid w:val="00E417A0"/>
    <w:rsid w:val="00E73ED2"/>
    <w:rsid w:val="00E83354"/>
    <w:rsid w:val="00EA04BF"/>
    <w:rsid w:val="00EC7EE5"/>
    <w:rsid w:val="00ED6A11"/>
    <w:rsid w:val="00EF2829"/>
    <w:rsid w:val="00EF7A35"/>
    <w:rsid w:val="00F16499"/>
    <w:rsid w:val="00F265C9"/>
    <w:rsid w:val="00F30CF8"/>
    <w:rsid w:val="00F6506B"/>
    <w:rsid w:val="00FC274F"/>
    <w:rsid w:val="00FE7242"/>
    <w:rsid w:val="00FE7F5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A095"/>
  <w15:docId w15:val="{3796BBF8-A398-4DBB-ADA3-5D0BC5DCF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0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4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32720A"/>
    <w:pPr>
      <w:ind w:left="720"/>
      <w:contextualSpacing/>
    </w:pPr>
  </w:style>
  <w:style w:type="paragraph" w:styleId="a6">
    <w:name w:val="Body Text"/>
    <w:basedOn w:val="a"/>
    <w:link w:val="a7"/>
    <w:rsid w:val="00EC7EE5"/>
    <w:pPr>
      <w:spacing w:after="0" w:line="240" w:lineRule="auto"/>
      <w:jc w:val="both"/>
    </w:pPr>
    <w:rPr>
      <w:rFonts w:ascii="Times New Roman" w:eastAsia="Times New Roman" w:hAnsi="Times New Roman" w:cs="Times New Roman"/>
      <w:sz w:val="28"/>
      <w:szCs w:val="24"/>
      <w:lang w:eastAsia="ru-RU"/>
    </w:rPr>
  </w:style>
  <w:style w:type="character" w:customStyle="1" w:styleId="a7">
    <w:name w:val="Основной текст Знак"/>
    <w:basedOn w:val="a0"/>
    <w:link w:val="a6"/>
    <w:rsid w:val="00EC7EE5"/>
    <w:rPr>
      <w:rFonts w:ascii="Times New Roman" w:eastAsia="Times New Roman" w:hAnsi="Times New Roman" w:cs="Times New Roman"/>
      <w:sz w:val="28"/>
      <w:szCs w:val="24"/>
      <w:lang w:eastAsia="ru-RU"/>
    </w:rPr>
  </w:style>
  <w:style w:type="paragraph" w:styleId="a8">
    <w:name w:val="No Spacing"/>
    <w:link w:val="a9"/>
    <w:uiPriority w:val="99"/>
    <w:qFormat/>
    <w:rsid w:val="00877969"/>
    <w:pPr>
      <w:spacing w:after="0" w:line="240" w:lineRule="auto"/>
    </w:pPr>
    <w:rPr>
      <w:rFonts w:eastAsiaTheme="minorEastAsia"/>
      <w:lang w:eastAsia="ru-RU"/>
    </w:rPr>
  </w:style>
  <w:style w:type="character" w:customStyle="1" w:styleId="translation-chunk">
    <w:name w:val="translation-chunk"/>
    <w:basedOn w:val="a0"/>
    <w:rsid w:val="00877969"/>
  </w:style>
  <w:style w:type="character" w:customStyle="1" w:styleId="a9">
    <w:name w:val="Без интервала Знак"/>
    <w:link w:val="a8"/>
    <w:uiPriority w:val="1"/>
    <w:rsid w:val="00877969"/>
    <w:rPr>
      <w:rFonts w:eastAsiaTheme="minorEastAsia"/>
      <w:lang w:eastAsia="ru-RU"/>
    </w:rPr>
  </w:style>
  <w:style w:type="paragraph" w:styleId="aa">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
    <w:basedOn w:val="a"/>
    <w:link w:val="ab"/>
    <w:unhideWhenUsed/>
    <w:rsid w:val="008065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Обычный (веб) Знак"/>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a"/>
    <w:rsid w:val="0080658B"/>
    <w:rPr>
      <w:rFonts w:ascii="Times New Roman" w:eastAsia="Times New Roman" w:hAnsi="Times New Roman" w:cs="Times New Roman"/>
      <w:sz w:val="24"/>
      <w:szCs w:val="24"/>
      <w:lang w:eastAsia="ru-RU"/>
    </w:rPr>
  </w:style>
  <w:style w:type="character" w:customStyle="1" w:styleId="a5">
    <w:name w:val="Абзац списка Знак"/>
    <w:basedOn w:val="a0"/>
    <w:link w:val="a4"/>
    <w:uiPriority w:val="34"/>
    <w:rsid w:val="0080658B"/>
  </w:style>
  <w:style w:type="paragraph" w:styleId="ac">
    <w:name w:val="Balloon Text"/>
    <w:basedOn w:val="a"/>
    <w:link w:val="ad"/>
    <w:uiPriority w:val="99"/>
    <w:semiHidden/>
    <w:unhideWhenUsed/>
    <w:rsid w:val="007836B4"/>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7836B4"/>
    <w:rPr>
      <w:rFonts w:ascii="Segoe UI" w:hAnsi="Segoe UI" w:cs="Segoe UI"/>
      <w:sz w:val="18"/>
      <w:szCs w:val="18"/>
    </w:rPr>
  </w:style>
  <w:style w:type="paragraph" w:customStyle="1" w:styleId="Default">
    <w:name w:val="Default"/>
    <w:rsid w:val="000A199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0">
    <w:name w:val="s0"/>
    <w:rsid w:val="0037634C"/>
    <w:rPr>
      <w:rFonts w:ascii="Times New Roman" w:hAnsi="Times New Roman" w:cs="Times New Roman" w:hint="default"/>
      <w:b w:val="0"/>
      <w:bCs w:val="0"/>
      <w:i w:val="0"/>
      <w:iCs w:val="0"/>
      <w:color w:val="000000"/>
    </w:rPr>
  </w:style>
  <w:style w:type="character" w:customStyle="1" w:styleId="ae">
    <w:name w:val="a"/>
    <w:rsid w:val="0037634C"/>
    <w:rPr>
      <w:color w:val="333399"/>
      <w:u w:val="single"/>
    </w:rPr>
  </w:style>
  <w:style w:type="paragraph" w:customStyle="1" w:styleId="msonormalbullet2gif">
    <w:name w:val="msonormalbullet2.gif"/>
    <w:basedOn w:val="a"/>
    <w:rsid w:val="003F0D7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84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056F1-6F1D-410E-806B-65C350960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885</Words>
  <Characters>5051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Nazgul Alibaeva</dc:creator>
  <cp:lastModifiedBy>Бекмаганбетова Аякоз Тариховна</cp:lastModifiedBy>
  <cp:revision>27</cp:revision>
  <cp:lastPrinted>2026-02-10T03:52:00Z</cp:lastPrinted>
  <dcterms:created xsi:type="dcterms:W3CDTF">2020-05-26T04:41:00Z</dcterms:created>
  <dcterms:modified xsi:type="dcterms:W3CDTF">2026-02-10T03:52:00Z</dcterms:modified>
</cp:coreProperties>
</file>