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Default="00DE71C1" w:rsidP="00B02D5E">
      <w:pPr>
        <w:pStyle w:val="2"/>
        <w:jc w:val="right"/>
        <w:rPr>
          <w:sz w:val="22"/>
        </w:rPr>
      </w:pPr>
      <w:r w:rsidRPr="002D3D03">
        <w:rPr>
          <w:sz w:val="24"/>
        </w:rPr>
        <w:t xml:space="preserve">             </w:t>
      </w:r>
      <w:r w:rsidRPr="002D3D03">
        <w:rPr>
          <w:sz w:val="22"/>
          <w:lang w:val="kk-KZ"/>
        </w:rPr>
        <w:t xml:space="preserve">                                  </w:t>
      </w:r>
      <w:r w:rsidR="00C31FAD">
        <w:rPr>
          <w:sz w:val="22"/>
          <w:lang w:val="kk-KZ"/>
        </w:rPr>
        <w:t xml:space="preserve">                              </w:t>
      </w:r>
      <w:r w:rsidR="00B02D5E">
        <w:rPr>
          <w:sz w:val="24"/>
        </w:rPr>
        <w:t>«</w:t>
      </w:r>
      <w:r w:rsidR="00B02D5E">
        <w:rPr>
          <w:sz w:val="22"/>
        </w:rPr>
        <w:t>УТВЕРЖДАЮ»</w:t>
      </w:r>
    </w:p>
    <w:p w:rsidR="00B02D5E" w:rsidRDefault="00B02D5E" w:rsidP="00B02D5E">
      <w:pPr>
        <w:pStyle w:val="2"/>
        <w:jc w:val="right"/>
        <w:rPr>
          <w:sz w:val="22"/>
        </w:rPr>
      </w:pPr>
      <w:r>
        <w:rPr>
          <w:sz w:val="22"/>
        </w:rPr>
        <w:t xml:space="preserve">Заместитель Председателя правления </w:t>
      </w:r>
    </w:p>
    <w:p w:rsidR="00B02D5E" w:rsidRDefault="00B02D5E" w:rsidP="00B02D5E">
      <w:pPr>
        <w:pStyle w:val="2"/>
        <w:jc w:val="right"/>
      </w:pPr>
      <w:r>
        <w:rPr>
          <w:sz w:val="22"/>
        </w:rPr>
        <w:t>по медицинской деятельности</w:t>
      </w:r>
    </w:p>
    <w:p w:rsidR="00B02D5E" w:rsidRDefault="00B02D5E" w:rsidP="00B02D5E">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B02D5E" w:rsidRDefault="00B02D5E" w:rsidP="00B02D5E">
      <w:pPr>
        <w:pStyle w:val="a3"/>
        <w:ind w:right="-468"/>
        <w:jc w:val="center"/>
        <w:rPr>
          <w:b/>
        </w:rPr>
      </w:pPr>
      <w:r>
        <w:rPr>
          <w:sz w:val="28"/>
        </w:rPr>
        <w:t xml:space="preserve">  </w:t>
      </w:r>
    </w:p>
    <w:p w:rsidR="00B02D5E" w:rsidRDefault="00B02D5E" w:rsidP="00B02D5E">
      <w:pPr>
        <w:pStyle w:val="a3"/>
        <w:ind w:right="-468"/>
        <w:jc w:val="center"/>
        <w:rPr>
          <w:b/>
          <w:sz w:val="28"/>
          <w:szCs w:val="28"/>
        </w:rPr>
      </w:pPr>
      <w:r>
        <w:rPr>
          <w:b/>
          <w:sz w:val="28"/>
          <w:szCs w:val="28"/>
        </w:rPr>
        <w:t>Техническая спецификация закупаемых товаров</w:t>
      </w:r>
    </w:p>
    <w:p w:rsidR="00B02D5E" w:rsidRDefault="00B02D5E" w:rsidP="00B02D5E">
      <w:pPr>
        <w:outlineLvl w:val="1"/>
        <w:rPr>
          <w:rFonts w:ascii="Times New Roman" w:hAnsi="Times New Roman" w:cs="Times New Roman"/>
          <w:bCs/>
          <w:sz w:val="24"/>
          <w:szCs w:val="24"/>
        </w:rPr>
      </w:pPr>
    </w:p>
    <w:p w:rsidR="00B02D5E" w:rsidRDefault="00B02D5E" w:rsidP="00B02D5E">
      <w:pPr>
        <w:outlineLvl w:val="1"/>
        <w:rPr>
          <w:rFonts w:ascii="Times New Roman" w:hAnsi="Times New Roman" w:cs="Times New Roman"/>
          <w:bCs/>
          <w:sz w:val="24"/>
          <w:szCs w:val="24"/>
        </w:rPr>
      </w:pPr>
      <w:r>
        <w:rPr>
          <w:rFonts w:ascii="Times New Roman" w:hAnsi="Times New Roman" w:cs="Times New Roman"/>
          <w:bCs/>
          <w:sz w:val="24"/>
          <w:szCs w:val="24"/>
        </w:rPr>
        <w:t>Наименование закупки: Салфетка (в упаковке 100шт.)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170"/>
        <w:gridCol w:w="2142"/>
        <w:gridCol w:w="2162"/>
        <w:gridCol w:w="2161"/>
      </w:tblGrid>
      <w:tr w:rsidR="00575F32" w:rsidTr="00575F32">
        <w:trPr>
          <w:trHeight w:val="586"/>
        </w:trPr>
        <w:tc>
          <w:tcPr>
            <w:tcW w:w="380" w:type="pct"/>
            <w:tcBorders>
              <w:top w:val="single" w:sz="4" w:space="0" w:color="auto"/>
              <w:left w:val="single" w:sz="4" w:space="0" w:color="auto"/>
              <w:bottom w:val="single" w:sz="4" w:space="0" w:color="auto"/>
              <w:right w:val="single" w:sz="4" w:space="0" w:color="auto"/>
            </w:tcBorders>
            <w:hideMark/>
          </w:tcPr>
          <w:p w:rsidR="00575F32" w:rsidRDefault="00575F32"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лота</w:t>
            </w:r>
            <w:proofErr w:type="spellEnd"/>
          </w:p>
        </w:tc>
        <w:tc>
          <w:tcPr>
            <w:tcW w:w="1161" w:type="pct"/>
            <w:tcBorders>
              <w:top w:val="single" w:sz="4" w:space="0" w:color="auto"/>
              <w:left w:val="single" w:sz="4" w:space="0" w:color="auto"/>
              <w:bottom w:val="single" w:sz="4" w:space="0" w:color="auto"/>
              <w:right w:val="single" w:sz="4" w:space="0" w:color="auto"/>
            </w:tcBorders>
            <w:hideMark/>
          </w:tcPr>
          <w:p w:rsidR="00575F32" w:rsidRDefault="00575F32"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Наименование</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146" w:type="pct"/>
            <w:tcBorders>
              <w:top w:val="single" w:sz="4" w:space="0" w:color="auto"/>
              <w:left w:val="single" w:sz="4" w:space="0" w:color="auto"/>
              <w:bottom w:val="single" w:sz="4" w:space="0" w:color="auto"/>
              <w:right w:val="single" w:sz="4" w:space="0" w:color="auto"/>
            </w:tcBorders>
            <w:hideMark/>
          </w:tcPr>
          <w:p w:rsidR="00575F32" w:rsidRDefault="00575F32"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Срок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товаров</w:t>
            </w:r>
            <w:proofErr w:type="spellEnd"/>
          </w:p>
        </w:tc>
        <w:tc>
          <w:tcPr>
            <w:tcW w:w="1157" w:type="pct"/>
            <w:tcBorders>
              <w:top w:val="single" w:sz="4" w:space="0" w:color="auto"/>
              <w:left w:val="single" w:sz="4" w:space="0" w:color="auto"/>
              <w:bottom w:val="single" w:sz="4" w:space="0" w:color="auto"/>
              <w:right w:val="single" w:sz="4" w:space="0" w:color="auto"/>
            </w:tcBorders>
            <w:hideMark/>
          </w:tcPr>
          <w:p w:rsidR="00575F32" w:rsidRDefault="00575F32"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Место</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157" w:type="pct"/>
            <w:tcBorders>
              <w:top w:val="single" w:sz="4" w:space="0" w:color="auto"/>
              <w:left w:val="single" w:sz="4" w:space="0" w:color="auto"/>
              <w:bottom w:val="single" w:sz="4" w:space="0" w:color="auto"/>
              <w:right w:val="single" w:sz="4" w:space="0" w:color="auto"/>
            </w:tcBorders>
          </w:tcPr>
          <w:p w:rsidR="00575F32" w:rsidRPr="00575F32" w:rsidRDefault="00575F32"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w:t>
            </w:r>
          </w:p>
        </w:tc>
      </w:tr>
      <w:tr w:rsidR="00575F32" w:rsidTr="00575F32">
        <w:trPr>
          <w:trHeight w:val="131"/>
        </w:trPr>
        <w:tc>
          <w:tcPr>
            <w:tcW w:w="380" w:type="pct"/>
            <w:tcBorders>
              <w:top w:val="single" w:sz="4" w:space="0" w:color="auto"/>
              <w:left w:val="single" w:sz="4" w:space="0" w:color="auto"/>
              <w:bottom w:val="single" w:sz="4" w:space="0" w:color="auto"/>
              <w:right w:val="single" w:sz="4" w:space="0" w:color="auto"/>
            </w:tcBorders>
            <w:hideMark/>
          </w:tcPr>
          <w:p w:rsidR="00575F32" w:rsidRDefault="00575F32"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1161" w:type="pct"/>
            <w:tcBorders>
              <w:top w:val="single" w:sz="4" w:space="0" w:color="auto"/>
              <w:left w:val="single" w:sz="4" w:space="0" w:color="auto"/>
              <w:bottom w:val="single" w:sz="4" w:space="0" w:color="auto"/>
              <w:right w:val="single" w:sz="4" w:space="0" w:color="auto"/>
            </w:tcBorders>
            <w:hideMark/>
          </w:tcPr>
          <w:p w:rsidR="00575F32" w:rsidRDefault="00575F32"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1146" w:type="pct"/>
            <w:tcBorders>
              <w:top w:val="single" w:sz="4" w:space="0" w:color="auto"/>
              <w:left w:val="single" w:sz="4" w:space="0" w:color="auto"/>
              <w:bottom w:val="single" w:sz="4" w:space="0" w:color="auto"/>
              <w:right w:val="single" w:sz="4" w:space="0" w:color="auto"/>
            </w:tcBorders>
            <w:hideMark/>
          </w:tcPr>
          <w:p w:rsidR="00575F32" w:rsidRDefault="00575F32"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1157" w:type="pct"/>
            <w:tcBorders>
              <w:top w:val="single" w:sz="4" w:space="0" w:color="auto"/>
              <w:left w:val="single" w:sz="4" w:space="0" w:color="auto"/>
              <w:bottom w:val="single" w:sz="4" w:space="0" w:color="auto"/>
              <w:right w:val="single" w:sz="4" w:space="0" w:color="auto"/>
            </w:tcBorders>
            <w:hideMark/>
          </w:tcPr>
          <w:p w:rsidR="00575F32" w:rsidRDefault="00575F32"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1157" w:type="pct"/>
            <w:tcBorders>
              <w:top w:val="single" w:sz="4" w:space="0" w:color="auto"/>
              <w:left w:val="single" w:sz="4" w:space="0" w:color="auto"/>
              <w:bottom w:val="single" w:sz="4" w:space="0" w:color="auto"/>
              <w:right w:val="single" w:sz="4" w:space="0" w:color="auto"/>
            </w:tcBorders>
          </w:tcPr>
          <w:p w:rsidR="00575F32" w:rsidRDefault="00575F32" w:rsidP="00B02D5E">
            <w:pPr>
              <w:spacing w:after="0" w:line="240" w:lineRule="auto"/>
              <w:jc w:val="center"/>
              <w:rPr>
                <w:rFonts w:ascii="Times New Roman" w:hAnsi="Times New Roman" w:cs="Times New Roman"/>
                <w:sz w:val="24"/>
                <w:szCs w:val="24"/>
                <w:lang w:val="en-US" w:eastAsia="en-US"/>
              </w:rPr>
            </w:pPr>
          </w:p>
        </w:tc>
      </w:tr>
      <w:tr w:rsidR="00575F32" w:rsidTr="00575F32">
        <w:trPr>
          <w:trHeight w:val="131"/>
        </w:trPr>
        <w:tc>
          <w:tcPr>
            <w:tcW w:w="380" w:type="pct"/>
            <w:tcBorders>
              <w:top w:val="single" w:sz="4" w:space="0" w:color="auto"/>
              <w:left w:val="single" w:sz="4" w:space="0" w:color="auto"/>
              <w:bottom w:val="single" w:sz="4" w:space="0" w:color="auto"/>
              <w:right w:val="single" w:sz="4" w:space="0" w:color="auto"/>
            </w:tcBorders>
            <w:hideMark/>
          </w:tcPr>
          <w:p w:rsidR="00575F32" w:rsidRDefault="00575F32" w:rsidP="00B02D5E">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161" w:type="pct"/>
            <w:tcBorders>
              <w:top w:val="single" w:sz="4" w:space="0" w:color="auto"/>
              <w:left w:val="single" w:sz="4" w:space="0" w:color="auto"/>
              <w:bottom w:val="single" w:sz="4" w:space="0" w:color="auto"/>
              <w:right w:val="single" w:sz="4" w:space="0" w:color="auto"/>
            </w:tcBorders>
          </w:tcPr>
          <w:p w:rsidR="00575F32" w:rsidRDefault="00575F32" w:rsidP="00B02D5E">
            <w:pPr>
              <w:outlineLvl w:val="1"/>
              <w:rPr>
                <w:rFonts w:ascii="Times New Roman" w:hAnsi="Times New Roman" w:cs="Times New Roman"/>
                <w:bCs/>
                <w:sz w:val="24"/>
                <w:szCs w:val="24"/>
              </w:rPr>
            </w:pPr>
            <w:r>
              <w:rPr>
                <w:rFonts w:ascii="Times New Roman" w:hAnsi="Times New Roman" w:cs="Times New Roman"/>
                <w:bCs/>
                <w:sz w:val="24"/>
                <w:szCs w:val="24"/>
              </w:rPr>
              <w:t>Салфетка (в упаковке 100шт.)</w:t>
            </w:r>
          </w:p>
          <w:p w:rsidR="00575F32" w:rsidRDefault="00575F32" w:rsidP="00B02D5E">
            <w:pPr>
              <w:spacing w:after="0" w:line="240" w:lineRule="auto"/>
              <w:jc w:val="center"/>
              <w:rPr>
                <w:rFonts w:ascii="Times New Roman" w:hAnsi="Times New Roman" w:cs="Times New Roman"/>
                <w:sz w:val="24"/>
                <w:szCs w:val="24"/>
                <w:lang w:val="en-US" w:eastAsia="en-US"/>
              </w:rPr>
            </w:pPr>
          </w:p>
        </w:tc>
        <w:tc>
          <w:tcPr>
            <w:tcW w:w="1146" w:type="pct"/>
            <w:tcBorders>
              <w:top w:val="single" w:sz="4" w:space="0" w:color="auto"/>
              <w:left w:val="single" w:sz="4" w:space="0" w:color="auto"/>
              <w:bottom w:val="single" w:sz="4" w:space="0" w:color="auto"/>
              <w:right w:val="single" w:sz="4" w:space="0" w:color="auto"/>
            </w:tcBorders>
            <w:hideMark/>
          </w:tcPr>
          <w:p w:rsidR="00575F32" w:rsidRPr="008F2144" w:rsidRDefault="00575F32" w:rsidP="00B02D5E">
            <w:pPr>
              <w:spacing w:after="0" w:line="240" w:lineRule="auto"/>
              <w:jc w:val="center"/>
              <w:rPr>
                <w:rFonts w:ascii="Times New Roman" w:hAnsi="Times New Roman" w:cs="Times New Roman"/>
                <w:sz w:val="24"/>
                <w:szCs w:val="24"/>
                <w:lang w:eastAsia="en-US"/>
              </w:rPr>
            </w:pPr>
            <w:r w:rsidRPr="008F2144">
              <w:rPr>
                <w:rFonts w:ascii="Times New Roman" w:hAnsi="Times New Roman" w:cs="Times New Roman"/>
                <w:sz w:val="24"/>
                <w:szCs w:val="24"/>
                <w:lang w:eastAsia="en-US"/>
              </w:rPr>
              <w:t>По заявке с даты подписания договора</w:t>
            </w:r>
          </w:p>
        </w:tc>
        <w:tc>
          <w:tcPr>
            <w:tcW w:w="1157" w:type="pct"/>
            <w:tcBorders>
              <w:top w:val="single" w:sz="4" w:space="0" w:color="auto"/>
              <w:left w:val="single" w:sz="4" w:space="0" w:color="auto"/>
              <w:bottom w:val="single" w:sz="4" w:space="0" w:color="auto"/>
              <w:right w:val="single" w:sz="4" w:space="0" w:color="auto"/>
            </w:tcBorders>
            <w:hideMark/>
          </w:tcPr>
          <w:p w:rsidR="00575F32" w:rsidRPr="008F2144" w:rsidRDefault="00575F32" w:rsidP="00B02D5E">
            <w:pPr>
              <w:spacing w:after="0" w:line="240" w:lineRule="auto"/>
              <w:jc w:val="center"/>
              <w:rPr>
                <w:rFonts w:ascii="Times New Roman" w:hAnsi="Times New Roman" w:cs="Times New Roman"/>
                <w:sz w:val="24"/>
                <w:szCs w:val="24"/>
                <w:lang w:eastAsia="en-US"/>
              </w:rPr>
            </w:pPr>
            <w:r w:rsidRPr="008F2144">
              <w:rPr>
                <w:rFonts w:ascii="Times New Roman" w:hAnsi="Times New Roman" w:cs="Times New Roman"/>
                <w:sz w:val="24"/>
                <w:szCs w:val="24"/>
                <w:lang w:eastAsia="en-US"/>
              </w:rPr>
              <w:t xml:space="preserve">РК, г. Астана, </w:t>
            </w:r>
          </w:p>
          <w:p w:rsidR="00575F32" w:rsidRPr="008F2144" w:rsidRDefault="00575F32" w:rsidP="00B02D5E">
            <w:pPr>
              <w:spacing w:after="0" w:line="240" w:lineRule="auto"/>
              <w:jc w:val="center"/>
              <w:rPr>
                <w:rFonts w:ascii="Times New Roman" w:hAnsi="Times New Roman" w:cs="Times New Roman"/>
                <w:sz w:val="24"/>
                <w:szCs w:val="24"/>
                <w:lang w:eastAsia="en-US"/>
              </w:rPr>
            </w:pPr>
            <w:r w:rsidRPr="008F2144">
              <w:rPr>
                <w:rFonts w:ascii="Times New Roman" w:hAnsi="Times New Roman" w:cs="Times New Roman"/>
                <w:sz w:val="24"/>
                <w:szCs w:val="24"/>
                <w:lang w:eastAsia="en-US"/>
              </w:rPr>
              <w:t xml:space="preserve">пр. </w:t>
            </w:r>
            <w:proofErr w:type="spellStart"/>
            <w:r w:rsidRPr="008F2144">
              <w:rPr>
                <w:rFonts w:ascii="Times New Roman" w:hAnsi="Times New Roman" w:cs="Times New Roman"/>
                <w:sz w:val="24"/>
                <w:szCs w:val="24"/>
                <w:lang w:eastAsia="en-US"/>
              </w:rPr>
              <w:t>Абылайхана</w:t>
            </w:r>
            <w:proofErr w:type="spellEnd"/>
            <w:r w:rsidRPr="008F2144">
              <w:rPr>
                <w:rFonts w:ascii="Times New Roman" w:hAnsi="Times New Roman" w:cs="Times New Roman"/>
                <w:sz w:val="24"/>
                <w:szCs w:val="24"/>
                <w:lang w:eastAsia="en-US"/>
              </w:rPr>
              <w:t xml:space="preserve"> 42,</w:t>
            </w:r>
          </w:p>
          <w:p w:rsidR="00575F32" w:rsidRPr="008F2144" w:rsidRDefault="00575F32" w:rsidP="00B02D5E">
            <w:pPr>
              <w:spacing w:after="0" w:line="240" w:lineRule="auto"/>
              <w:jc w:val="center"/>
              <w:rPr>
                <w:rFonts w:ascii="Times New Roman" w:hAnsi="Times New Roman" w:cs="Times New Roman"/>
                <w:sz w:val="24"/>
                <w:szCs w:val="24"/>
                <w:lang w:eastAsia="en-US"/>
              </w:rPr>
            </w:pPr>
            <w:r w:rsidRPr="008F2144">
              <w:rPr>
                <w:rFonts w:ascii="Times New Roman" w:hAnsi="Times New Roman" w:cs="Times New Roman"/>
                <w:sz w:val="24"/>
                <w:szCs w:val="24"/>
                <w:lang w:eastAsia="en-US"/>
              </w:rPr>
              <w:t xml:space="preserve"> АО Национальный научный медицинский центр</w:t>
            </w:r>
          </w:p>
        </w:tc>
        <w:tc>
          <w:tcPr>
            <w:tcW w:w="1157" w:type="pct"/>
            <w:tcBorders>
              <w:top w:val="single" w:sz="4" w:space="0" w:color="auto"/>
              <w:left w:val="single" w:sz="4" w:space="0" w:color="auto"/>
              <w:bottom w:val="single" w:sz="4" w:space="0" w:color="auto"/>
              <w:right w:val="single" w:sz="4" w:space="0" w:color="auto"/>
            </w:tcBorders>
          </w:tcPr>
          <w:p w:rsidR="00575F32" w:rsidRPr="008F2144" w:rsidRDefault="00575F32"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1 876 пач</w:t>
            </w:r>
            <w:bookmarkStart w:id="0" w:name="_GoBack"/>
            <w:bookmarkEnd w:id="0"/>
          </w:p>
        </w:tc>
      </w:tr>
    </w:tbl>
    <w:p w:rsidR="00B02D5E" w:rsidRDefault="00B02D5E" w:rsidP="00B02D5E">
      <w:pPr>
        <w:outlineLvl w:val="1"/>
        <w:rPr>
          <w:rFonts w:ascii="Roboto" w:eastAsia="Times New Roman" w:hAnsi="Roboto" w:cs="Times New Roman"/>
          <w:sz w:val="27"/>
          <w:szCs w:val="27"/>
        </w:rPr>
      </w:pPr>
      <w:r>
        <w:rPr>
          <w:rFonts w:ascii="Times New Roman" w:hAnsi="Times New Roman" w:cs="Times New Roman"/>
          <w:bCs/>
          <w:sz w:val="24"/>
          <w:szCs w:val="24"/>
        </w:rPr>
        <w:t xml:space="preserve">Технические и качественные характеристики: Салфетка (в упаковке 100шт.) Цвет- белый, Количество слоев -2, размер листа 240*240мм. Изготовлен из целлюлозы. Количество листов 100 </w:t>
      </w:r>
      <w:proofErr w:type="spellStart"/>
      <w:proofErr w:type="gramStart"/>
      <w:r>
        <w:rPr>
          <w:rFonts w:ascii="Times New Roman" w:hAnsi="Times New Roman" w:cs="Times New Roman"/>
          <w:bCs/>
          <w:sz w:val="24"/>
          <w:szCs w:val="24"/>
        </w:rPr>
        <w:t>шт.в</w:t>
      </w:r>
      <w:proofErr w:type="spellEnd"/>
      <w:proofErr w:type="gramEnd"/>
      <w:r>
        <w:rPr>
          <w:rFonts w:ascii="Times New Roman" w:hAnsi="Times New Roman" w:cs="Times New Roman"/>
          <w:bCs/>
          <w:sz w:val="24"/>
          <w:szCs w:val="24"/>
        </w:rPr>
        <w:t xml:space="preserve"> упаковке. </w:t>
      </w:r>
      <w:r w:rsidRPr="00995EB3">
        <w:rPr>
          <w:rFonts w:ascii="Roboto" w:eastAsia="Times New Roman" w:hAnsi="Roboto" w:cs="Times New Roman"/>
          <w:color w:val="222529"/>
          <w:sz w:val="23"/>
          <w:szCs w:val="27"/>
        </w:rPr>
        <w:t>Двух</w:t>
      </w:r>
      <w:r w:rsidRPr="00995EB3">
        <w:rPr>
          <w:rFonts w:ascii="Roboto" w:eastAsia="Times New Roman" w:hAnsi="Roboto" w:cs="Times New Roman"/>
          <w:sz w:val="23"/>
          <w:szCs w:val="27"/>
        </w:rPr>
        <w:t>слойные салфетки белого цвета предназначены для ежедневного санитарно-гигиенического и хозяйственного назначения, а также отлично подходят для сервировки и являются составляющей частью обеденного стола. Изготовлены из высококачественной 100% целлюлозы. Имеют два варианта тиснения. Достаточно плотные, поверхность рифленая, очень хорошо впитывают влагу, обеспечивая дополнительный комфорт при использовании</w:t>
      </w:r>
      <w:r w:rsidRPr="00995EB3">
        <w:rPr>
          <w:rFonts w:ascii="Roboto" w:eastAsia="Times New Roman" w:hAnsi="Roboto" w:cs="Times New Roman"/>
          <w:sz w:val="27"/>
          <w:szCs w:val="27"/>
        </w:rPr>
        <w:t>.</w:t>
      </w:r>
      <w:r>
        <w:rPr>
          <w:rFonts w:ascii="Roboto" w:eastAsia="Times New Roman" w:hAnsi="Roboto" w:cs="Times New Roman"/>
          <w:sz w:val="27"/>
          <w:szCs w:val="27"/>
        </w:rPr>
        <w:t xml:space="preserve"> </w:t>
      </w:r>
    </w:p>
    <w:p w:rsidR="00B02D5E" w:rsidRPr="00995EB3" w:rsidRDefault="00B02D5E" w:rsidP="00B02D5E">
      <w:pPr>
        <w:outlineLvl w:val="1"/>
        <w:rPr>
          <w:color w:val="222222"/>
          <w:sz w:val="28"/>
        </w:rPr>
      </w:pPr>
      <w:r>
        <w:t xml:space="preserve">Гарантийный срок хранения: 12 месяцев с даты подписания акта приема передачи.  Доставка товара на склад Заказчика по адресу </w:t>
      </w:r>
      <w:proofErr w:type="spellStart"/>
      <w:r>
        <w:t>Абылайхана</w:t>
      </w:r>
      <w:proofErr w:type="spellEnd"/>
      <w:r>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r w:rsidRPr="00995EB3">
        <w:rPr>
          <w:iCs/>
          <w:sz w:val="28"/>
        </w:rPr>
        <w:t>.</w:t>
      </w:r>
    </w:p>
    <w:p w:rsidR="00B02D5E" w:rsidRDefault="00B02D5E" w:rsidP="00B02D5E">
      <w:pPr>
        <w:spacing w:after="0" w:line="240" w:lineRule="auto"/>
        <w:rPr>
          <w:rFonts w:ascii="Times New Roman" w:hAnsi="Times New Roman"/>
          <w:iCs/>
          <w:sz w:val="24"/>
          <w:szCs w:val="24"/>
        </w:rPr>
      </w:pPr>
    </w:p>
    <w:p w:rsidR="00B02D5E" w:rsidRDefault="00B02D5E" w:rsidP="00B02D5E">
      <w:pPr>
        <w:spacing w:after="0" w:line="240" w:lineRule="auto"/>
        <w:rPr>
          <w:rFonts w:ascii="Times New Roman" w:hAnsi="Times New Roman"/>
          <w:iCs/>
          <w:sz w:val="24"/>
          <w:szCs w:val="24"/>
        </w:rPr>
      </w:pPr>
      <w:r>
        <w:rPr>
          <w:rFonts w:ascii="Times New Roman" w:hAnsi="Times New Roman"/>
          <w:iCs/>
          <w:sz w:val="24"/>
          <w:szCs w:val="24"/>
        </w:rPr>
        <w:t xml:space="preserve"> </w:t>
      </w:r>
    </w:p>
    <w:p w:rsidR="00B02D5E" w:rsidRDefault="00B02D5E" w:rsidP="00B02D5E">
      <w:pPr>
        <w:spacing w:after="0" w:line="240" w:lineRule="auto"/>
        <w:jc w:val="both"/>
        <w:rPr>
          <w:rFonts w:ascii="Times New Roman" w:hAnsi="Times New Roman"/>
          <w:iCs/>
          <w:sz w:val="24"/>
          <w:szCs w:val="24"/>
        </w:rPr>
      </w:pPr>
      <w:proofErr w:type="gramStart"/>
      <w:r>
        <w:rPr>
          <w:rFonts w:ascii="Times New Roman" w:hAnsi="Times New Roman"/>
          <w:iCs/>
          <w:sz w:val="24"/>
          <w:szCs w:val="24"/>
        </w:rPr>
        <w:t xml:space="preserve">Исполнитель:   </w:t>
      </w:r>
      <w:proofErr w:type="gramEnd"/>
      <w:r>
        <w:rPr>
          <w:rFonts w:ascii="Times New Roman" w:hAnsi="Times New Roman"/>
          <w:iCs/>
          <w:sz w:val="24"/>
          <w:szCs w:val="24"/>
        </w:rPr>
        <w:t xml:space="preserve">                                                                        </w:t>
      </w:r>
      <w:proofErr w:type="spellStart"/>
      <w:r>
        <w:rPr>
          <w:rFonts w:ascii="Times New Roman" w:hAnsi="Times New Roman"/>
          <w:iCs/>
          <w:sz w:val="24"/>
          <w:szCs w:val="24"/>
        </w:rPr>
        <w:t>Г.Кикимбаева</w:t>
      </w:r>
      <w:proofErr w:type="spellEnd"/>
      <w:r>
        <w:rPr>
          <w:rFonts w:ascii="Times New Roman" w:hAnsi="Times New Roman"/>
          <w:iCs/>
          <w:sz w:val="24"/>
          <w:szCs w:val="24"/>
        </w:rPr>
        <w:t xml:space="preserve"> </w:t>
      </w: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sectPr w:rsidR="00B02D5E"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59AC"/>
    <w:rsid w:val="00521A32"/>
    <w:rsid w:val="0053169A"/>
    <w:rsid w:val="00531FD9"/>
    <w:rsid w:val="00533161"/>
    <w:rsid w:val="005400FC"/>
    <w:rsid w:val="00544B12"/>
    <w:rsid w:val="0055038D"/>
    <w:rsid w:val="00551721"/>
    <w:rsid w:val="0056098F"/>
    <w:rsid w:val="005720E9"/>
    <w:rsid w:val="00575F32"/>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55E6D"/>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31FAD"/>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B83D"/>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B754C-DF7F-4D03-8631-6242D9A2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2026-03-10T04:07:00Z</dcterms:created>
  <dcterms:modified xsi:type="dcterms:W3CDTF">2026-03-10T05:12:00Z</dcterms:modified>
</cp:coreProperties>
</file>