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1A" w:rsidRPr="001E2B56" w:rsidRDefault="00033236" w:rsidP="00033236">
      <w:pPr>
        <w:ind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E2B56">
        <w:rPr>
          <w:sz w:val="24"/>
          <w:szCs w:val="24"/>
        </w:rPr>
        <w:t xml:space="preserve">                               </w:t>
      </w:r>
      <w:r w:rsidRPr="001E2B56">
        <w:rPr>
          <w:b/>
          <w:sz w:val="24"/>
          <w:szCs w:val="24"/>
        </w:rPr>
        <w:t>Утверждаю</w:t>
      </w:r>
    </w:p>
    <w:p w:rsidR="00242169" w:rsidRPr="001E2B56" w:rsidRDefault="00242169" w:rsidP="00242169">
      <w:pPr>
        <w:ind w:left="5664"/>
        <w:rPr>
          <w:b/>
          <w:sz w:val="24"/>
          <w:szCs w:val="24"/>
        </w:rPr>
      </w:pPr>
      <w:r w:rsidRPr="001E2B56">
        <w:rPr>
          <w:b/>
          <w:sz w:val="24"/>
          <w:szCs w:val="24"/>
        </w:rPr>
        <w:t xml:space="preserve">Заместитель </w:t>
      </w:r>
    </w:p>
    <w:p w:rsidR="00242169" w:rsidRPr="001E2B56" w:rsidRDefault="00242169" w:rsidP="00242169">
      <w:pPr>
        <w:ind w:left="5664"/>
        <w:rPr>
          <w:b/>
          <w:sz w:val="24"/>
          <w:szCs w:val="24"/>
        </w:rPr>
      </w:pPr>
      <w:r w:rsidRPr="001E2B56">
        <w:rPr>
          <w:b/>
          <w:sz w:val="24"/>
          <w:szCs w:val="24"/>
        </w:rPr>
        <w:t>Председателя Правления</w:t>
      </w:r>
    </w:p>
    <w:p w:rsidR="00242169" w:rsidRPr="001E2B56" w:rsidRDefault="00242169" w:rsidP="00242169">
      <w:pPr>
        <w:ind w:left="5664"/>
        <w:rPr>
          <w:b/>
          <w:sz w:val="24"/>
          <w:szCs w:val="24"/>
        </w:rPr>
      </w:pPr>
      <w:r w:rsidRPr="001E2B56">
        <w:rPr>
          <w:b/>
          <w:sz w:val="24"/>
          <w:szCs w:val="24"/>
        </w:rPr>
        <w:t xml:space="preserve">по медицинской деятельности </w:t>
      </w:r>
    </w:p>
    <w:p w:rsidR="006A4A13" w:rsidRPr="001E2B56" w:rsidRDefault="00242169" w:rsidP="00242169">
      <w:pPr>
        <w:ind w:left="5664"/>
        <w:rPr>
          <w:b/>
          <w:sz w:val="24"/>
          <w:szCs w:val="24"/>
        </w:rPr>
      </w:pPr>
      <w:r w:rsidRPr="001E2B56">
        <w:rPr>
          <w:b/>
          <w:sz w:val="24"/>
          <w:szCs w:val="24"/>
        </w:rPr>
        <w:t>__________Б. Купенов</w:t>
      </w:r>
    </w:p>
    <w:p w:rsidR="00242169" w:rsidRPr="001E2B56" w:rsidRDefault="00242169" w:rsidP="00242169">
      <w:pPr>
        <w:ind w:left="5664"/>
        <w:rPr>
          <w:b/>
          <w:sz w:val="24"/>
          <w:szCs w:val="24"/>
          <w:bdr w:val="none" w:sz="0" w:space="0" w:color="auto" w:frame="1"/>
        </w:rPr>
      </w:pPr>
      <w:r w:rsidRPr="001E2B56">
        <w:rPr>
          <w:b/>
          <w:sz w:val="24"/>
          <w:szCs w:val="24"/>
        </w:rPr>
        <w:t>«___</w:t>
      </w:r>
      <w:proofErr w:type="gramStart"/>
      <w:r w:rsidRPr="001E2B56">
        <w:rPr>
          <w:b/>
          <w:sz w:val="24"/>
          <w:szCs w:val="24"/>
        </w:rPr>
        <w:t>_»_</w:t>
      </w:r>
      <w:proofErr w:type="gramEnd"/>
      <w:r w:rsidRPr="001E2B56">
        <w:rPr>
          <w:b/>
          <w:sz w:val="24"/>
          <w:szCs w:val="24"/>
        </w:rPr>
        <w:t>_________ 202</w:t>
      </w:r>
      <w:r w:rsidR="005A0FEE">
        <w:rPr>
          <w:b/>
          <w:sz w:val="24"/>
          <w:szCs w:val="24"/>
          <w:lang w:val="kk-KZ"/>
        </w:rPr>
        <w:t>6</w:t>
      </w:r>
      <w:r w:rsidRPr="001E2B56">
        <w:rPr>
          <w:b/>
          <w:sz w:val="24"/>
          <w:szCs w:val="24"/>
        </w:rPr>
        <w:t>г.</w:t>
      </w:r>
    </w:p>
    <w:p w:rsidR="00242169" w:rsidRPr="001E2B56" w:rsidRDefault="00242169" w:rsidP="00101099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2169" w:rsidRPr="001E2B56" w:rsidRDefault="00242169" w:rsidP="00101099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692138" w:rsidRPr="001E2B56" w:rsidRDefault="00101099" w:rsidP="00101099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E2B56">
        <w:rPr>
          <w:rFonts w:eastAsia="Calibri"/>
          <w:b/>
          <w:bCs/>
          <w:sz w:val="24"/>
          <w:szCs w:val="24"/>
          <w:lang w:eastAsia="en-US"/>
        </w:rPr>
        <w:t>Техническая спецификация</w:t>
      </w:r>
      <w:r w:rsidR="006F1772" w:rsidRPr="001E2B56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3A2F83" w:rsidRPr="001E2B56" w:rsidRDefault="006F1772" w:rsidP="00101099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1E2B56">
        <w:rPr>
          <w:rFonts w:eastAsia="Calibri"/>
          <w:b/>
          <w:bCs/>
          <w:sz w:val="24"/>
          <w:szCs w:val="24"/>
          <w:lang w:eastAsia="en-US"/>
        </w:rPr>
        <w:t>на закуп</w:t>
      </w:r>
      <w:r w:rsidR="00692138" w:rsidRPr="001E2B56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6977A5" w:rsidRPr="001E2B56">
        <w:rPr>
          <w:rFonts w:eastAsia="Calibri"/>
          <w:b/>
          <w:bCs/>
          <w:sz w:val="24"/>
          <w:szCs w:val="24"/>
          <w:lang w:val="kk-KZ" w:eastAsia="en-US"/>
        </w:rPr>
        <w:t xml:space="preserve">услуги по замеру сопротивления контура заземления </w:t>
      </w:r>
      <w:r w:rsidR="003B7F2D">
        <w:rPr>
          <w:rFonts w:eastAsia="Calibri"/>
          <w:b/>
          <w:bCs/>
          <w:sz w:val="24"/>
          <w:szCs w:val="24"/>
          <w:lang w:val="kk-KZ" w:eastAsia="en-US"/>
        </w:rPr>
        <w:t xml:space="preserve">устройств </w:t>
      </w:r>
      <w:r w:rsidR="006977A5" w:rsidRPr="001E2B56">
        <w:rPr>
          <w:rFonts w:eastAsia="Calibri"/>
          <w:b/>
          <w:bCs/>
          <w:sz w:val="24"/>
          <w:szCs w:val="24"/>
          <w:lang w:val="kk-KZ" w:eastAsia="en-US"/>
        </w:rPr>
        <w:t>молниезащит</w:t>
      </w:r>
      <w:r w:rsidR="003B7F2D">
        <w:rPr>
          <w:rFonts w:eastAsia="Calibri"/>
          <w:b/>
          <w:bCs/>
          <w:sz w:val="24"/>
          <w:szCs w:val="24"/>
          <w:lang w:val="kk-KZ" w:eastAsia="en-US"/>
        </w:rPr>
        <w:t>ы</w:t>
      </w:r>
      <w:r w:rsidR="00157E1C" w:rsidRPr="001E2B56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101099" w:rsidRPr="001E2B56" w:rsidRDefault="00101099" w:rsidP="00F21320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</w:p>
    <w:tbl>
      <w:tblPr>
        <w:tblStyle w:val="a3"/>
        <w:tblpPr w:leftFromText="180" w:rightFromText="180" w:vertAnchor="text" w:horzAnchor="margin" w:tblpY="142"/>
        <w:tblW w:w="10173" w:type="dxa"/>
        <w:tblLook w:val="04A0" w:firstRow="1" w:lastRow="0" w:firstColumn="1" w:lastColumn="0" w:noHBand="0" w:noVBand="1"/>
      </w:tblPr>
      <w:tblGrid>
        <w:gridCol w:w="661"/>
        <w:gridCol w:w="6017"/>
        <w:gridCol w:w="831"/>
        <w:gridCol w:w="2664"/>
      </w:tblGrid>
      <w:tr w:rsidR="00157E1C" w:rsidRPr="001E2B56" w:rsidTr="00CB6409">
        <w:tc>
          <w:tcPr>
            <w:tcW w:w="661" w:type="dxa"/>
          </w:tcPr>
          <w:p w:rsidR="00157E1C" w:rsidRPr="001E2B56" w:rsidRDefault="00157E1C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№</w:t>
            </w:r>
          </w:p>
          <w:p w:rsidR="00157E1C" w:rsidRPr="001E2B56" w:rsidRDefault="00157E1C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17" w:type="dxa"/>
          </w:tcPr>
          <w:p w:rsidR="00157E1C" w:rsidRPr="001E2B56" w:rsidRDefault="00157E1C" w:rsidP="00157E1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31" w:type="dxa"/>
          </w:tcPr>
          <w:p w:rsidR="00157E1C" w:rsidRPr="001E2B56" w:rsidRDefault="00157E1C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2664" w:type="dxa"/>
          </w:tcPr>
          <w:p w:rsidR="00157E1C" w:rsidRPr="001E2B56" w:rsidRDefault="00157E1C" w:rsidP="00157E1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Адрес</w:t>
            </w:r>
            <w:r w:rsidR="003C4E24"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доставки</w:t>
            </w:r>
          </w:p>
        </w:tc>
      </w:tr>
      <w:tr w:rsidR="00195A9A" w:rsidRPr="001E2B56" w:rsidTr="00CB6409">
        <w:tc>
          <w:tcPr>
            <w:tcW w:w="661" w:type="dxa"/>
            <w:vMerge w:val="restart"/>
          </w:tcPr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1. </w:t>
            </w:r>
          </w:p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2.</w:t>
            </w: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3.</w:t>
            </w: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4.</w:t>
            </w:r>
          </w:p>
          <w:p w:rsidR="00CB6409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95A9A" w:rsidRPr="001E2B56" w:rsidRDefault="00195A9A" w:rsidP="00DF3BD6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17" w:type="dxa"/>
          </w:tcPr>
          <w:p w:rsidR="00195A9A" w:rsidRPr="001E2B56" w:rsidRDefault="00420831" w:rsidP="00A871A4">
            <w:pPr>
              <w:jc w:val="both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Количество молниезащит составляет </w:t>
            </w:r>
            <w:r w:rsidR="00A871A4">
              <w:rPr>
                <w:rFonts w:eastAsia="Calibri"/>
                <w:bCs/>
                <w:sz w:val="24"/>
                <w:szCs w:val="24"/>
                <w:lang w:val="kk-KZ" w:eastAsia="en-US"/>
              </w:rPr>
              <w:t>7</w:t>
            </w: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  <w:r w:rsidR="0016570A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единиц</w:t>
            </w: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, из них </w:t>
            </w:r>
            <w:r w:rsidR="005A0FEE">
              <w:rPr>
                <w:rFonts w:eastAsia="Calibri"/>
                <w:bCs/>
                <w:sz w:val="24"/>
                <w:szCs w:val="24"/>
                <w:lang w:val="kk-KZ" w:eastAsia="en-US"/>
              </w:rPr>
              <w:t>6</w:t>
            </w: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  <w:r w:rsidR="0016570A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единиц</w:t>
            </w: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по адресу </w:t>
            </w: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проспект Абылайхана,</w:t>
            </w: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42</w:t>
            </w: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и 1 </w:t>
            </w:r>
            <w:r w:rsidR="0016570A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единица </w:t>
            </w: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по адресу  проспект Кабанбай батыра, 27. </w:t>
            </w:r>
          </w:p>
        </w:tc>
        <w:tc>
          <w:tcPr>
            <w:tcW w:w="831" w:type="dxa"/>
            <w:vMerge w:val="restart"/>
          </w:tcPr>
          <w:p w:rsidR="00195A9A" w:rsidRPr="001E2B56" w:rsidRDefault="005A0FEE" w:rsidP="00CB6409">
            <w:pPr>
              <w:jc w:val="center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7</w:t>
            </w:r>
            <w:r w:rsidR="006977A5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  <w:r w:rsidR="00CB6409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ед.</w:t>
            </w:r>
            <w:r w:rsidR="006977A5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664" w:type="dxa"/>
            <w:vMerge w:val="restart"/>
          </w:tcPr>
          <w:p w:rsidR="00195A9A" w:rsidRPr="001E2B56" w:rsidRDefault="00A871A4" w:rsidP="00157E1C">
            <w:pPr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Г</w:t>
            </w:r>
            <w:r w:rsidR="00195A9A" w:rsidRPr="001E2B56">
              <w:rPr>
                <w:rFonts w:eastAsia="Calibri"/>
                <w:bCs/>
                <w:sz w:val="24"/>
                <w:szCs w:val="24"/>
                <w:lang w:eastAsia="en-US"/>
              </w:rPr>
              <w:t>. Астана, проспект Абылайхана,</w:t>
            </w:r>
            <w:r w:rsidR="006977A5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  <w:r w:rsidR="00195A9A" w:rsidRPr="001E2B56">
              <w:rPr>
                <w:rFonts w:eastAsia="Calibri"/>
                <w:bCs/>
                <w:sz w:val="24"/>
                <w:szCs w:val="24"/>
                <w:lang w:eastAsia="en-US"/>
              </w:rPr>
              <w:t>42</w:t>
            </w:r>
            <w:r w:rsidR="006977A5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и проспект Кабанбай батыра, 27</w:t>
            </w:r>
          </w:p>
          <w:p w:rsidR="00195A9A" w:rsidRPr="001E2B56" w:rsidRDefault="00195A9A" w:rsidP="00157E1C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АО «Национальный научный медицинский центр» </w:t>
            </w:r>
          </w:p>
        </w:tc>
      </w:tr>
      <w:tr w:rsidR="00195A9A" w:rsidRPr="001E2B56" w:rsidTr="00CB6409">
        <w:tc>
          <w:tcPr>
            <w:tcW w:w="661" w:type="dxa"/>
            <w:vMerge/>
          </w:tcPr>
          <w:p w:rsidR="00195A9A" w:rsidRPr="001E2B56" w:rsidRDefault="00195A9A" w:rsidP="00DF3BD6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17" w:type="dxa"/>
          </w:tcPr>
          <w:p w:rsidR="00195A9A" w:rsidRPr="001E2B56" w:rsidRDefault="00420831" w:rsidP="00157E1C">
            <w:pPr>
              <w:jc w:val="both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В ходе проверки визуально обследуется состояние частей молниеприёмников, доступных обзору. При этом определяется их целостность, состояние защиты от коррозии, проверяется надёжность сварных и болтовых соединений. Производятся замеры сопротивлений заземляющих проводников, относящихся к отдельно стоящим молниеотводам. При измерениях используется приборы, прошедшие аттестацию (имеющие свидетельство о поверке). Результаты измерений, производимых в ходе испытаний не должны превышать норм и правил, установленных в ПУЭ. В случае несоблюдения данного условия необходимо выполнить ревизию заземлителей и заземляющих элементов.</w:t>
            </w:r>
          </w:p>
        </w:tc>
        <w:tc>
          <w:tcPr>
            <w:tcW w:w="831" w:type="dxa"/>
            <w:vMerge/>
          </w:tcPr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  <w:vMerge/>
          </w:tcPr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195A9A" w:rsidRPr="001E2B56" w:rsidTr="00CB6409">
        <w:tc>
          <w:tcPr>
            <w:tcW w:w="661" w:type="dxa"/>
            <w:vMerge/>
          </w:tcPr>
          <w:p w:rsidR="00195A9A" w:rsidRPr="001E2B56" w:rsidRDefault="00195A9A" w:rsidP="00DF3BD6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17" w:type="dxa"/>
          </w:tcPr>
          <w:p w:rsidR="00195A9A" w:rsidRPr="001E2B56" w:rsidRDefault="00CB6409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Копии свиде</w:t>
            </w:r>
            <w:r w:rsidR="00284CA7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те</w:t>
            </w: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льств о поверке используемых приборов.  </w:t>
            </w:r>
          </w:p>
        </w:tc>
        <w:tc>
          <w:tcPr>
            <w:tcW w:w="831" w:type="dxa"/>
            <w:vMerge/>
          </w:tcPr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  <w:vMerge/>
          </w:tcPr>
          <w:p w:rsidR="00195A9A" w:rsidRPr="001E2B56" w:rsidRDefault="00195A9A" w:rsidP="00157E1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CB6409" w:rsidRPr="001E2B56" w:rsidTr="00CB6409">
        <w:tc>
          <w:tcPr>
            <w:tcW w:w="66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17" w:type="dxa"/>
          </w:tcPr>
          <w:p w:rsidR="00CB6409" w:rsidRPr="001E2B56" w:rsidRDefault="00CB6409" w:rsidP="00284C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Результаты проверки оформляются протоколом</w:t>
            </w:r>
            <w:r w:rsidR="00284CA7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, </w:t>
            </w:r>
            <w:r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  <w:r w:rsidR="00284CA7" w:rsidRPr="001E2B56">
              <w:rPr>
                <w:sz w:val="24"/>
                <w:szCs w:val="24"/>
              </w:rPr>
              <w:t xml:space="preserve"> </w:t>
            </w:r>
            <w:r w:rsidR="00284CA7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в который заносится следующая информация: </w:t>
            </w:r>
          </w:p>
        </w:tc>
        <w:tc>
          <w:tcPr>
            <w:tcW w:w="83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CB6409" w:rsidRPr="001E2B56" w:rsidTr="00CB6409">
        <w:tc>
          <w:tcPr>
            <w:tcW w:w="66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17" w:type="dxa"/>
          </w:tcPr>
          <w:p w:rsidR="00CB6409" w:rsidRPr="001E2B56" w:rsidRDefault="00284CA7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объекта, на котором проводились измерения и испытания;</w:t>
            </w:r>
          </w:p>
        </w:tc>
        <w:tc>
          <w:tcPr>
            <w:tcW w:w="83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CB6409" w:rsidRPr="001E2B56" w:rsidTr="00CB6409">
        <w:tc>
          <w:tcPr>
            <w:tcW w:w="66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17" w:type="dxa"/>
          </w:tcPr>
          <w:p w:rsidR="00CB6409" w:rsidRPr="001E2B56" w:rsidRDefault="00284CA7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условия, при которых выполнялись измерения: температура и влажность воздуха, характеристика состояния грунта;</w:t>
            </w:r>
          </w:p>
        </w:tc>
        <w:tc>
          <w:tcPr>
            <w:tcW w:w="83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CB6409" w:rsidRPr="001E2B56" w:rsidTr="00CB6409">
        <w:tc>
          <w:tcPr>
            <w:tcW w:w="66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17" w:type="dxa"/>
          </w:tcPr>
          <w:p w:rsidR="00CB6409" w:rsidRPr="001E2B56" w:rsidRDefault="00284CA7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перечень приборов и оборудования, использованных в ходе проверки;</w:t>
            </w:r>
          </w:p>
        </w:tc>
        <w:tc>
          <w:tcPr>
            <w:tcW w:w="83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CB6409" w:rsidRPr="001E2B56" w:rsidTr="00CB6409">
        <w:tc>
          <w:tcPr>
            <w:tcW w:w="66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17" w:type="dxa"/>
          </w:tcPr>
          <w:p w:rsidR="00CB6409" w:rsidRPr="001E2B56" w:rsidRDefault="00284CA7" w:rsidP="00284C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E2B56">
              <w:rPr>
                <w:rFonts w:eastAsia="Calibri"/>
                <w:bCs/>
                <w:sz w:val="24"/>
                <w:szCs w:val="24"/>
                <w:lang w:eastAsia="en-US"/>
              </w:rPr>
              <w:t>описание выявленных нарушений требованиям нормативных документов;</w:t>
            </w:r>
          </w:p>
        </w:tc>
        <w:tc>
          <w:tcPr>
            <w:tcW w:w="831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  <w:vMerge/>
          </w:tcPr>
          <w:p w:rsidR="00CB6409" w:rsidRPr="001E2B56" w:rsidRDefault="00CB6409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84CA7" w:rsidRPr="001E2B56" w:rsidTr="00CB6409">
        <w:tc>
          <w:tcPr>
            <w:tcW w:w="661" w:type="dxa"/>
          </w:tcPr>
          <w:p w:rsidR="00284CA7" w:rsidRPr="003C4EC9" w:rsidRDefault="003C4EC9" w:rsidP="00CB6409">
            <w:pPr>
              <w:jc w:val="both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5.</w:t>
            </w:r>
          </w:p>
        </w:tc>
        <w:tc>
          <w:tcPr>
            <w:tcW w:w="6017" w:type="dxa"/>
          </w:tcPr>
          <w:p w:rsidR="00284CA7" w:rsidRPr="001E2B56" w:rsidRDefault="00A871A4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З</w:t>
            </w:r>
            <w:proofErr w:type="spellStart"/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>аключение</w:t>
            </w:r>
            <w:proofErr w:type="spellEnd"/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 пригодности системы молниезащиты к дальнейшей эксплуатации;</w:t>
            </w:r>
          </w:p>
        </w:tc>
        <w:tc>
          <w:tcPr>
            <w:tcW w:w="831" w:type="dxa"/>
          </w:tcPr>
          <w:p w:rsidR="00284CA7" w:rsidRPr="001E2B56" w:rsidRDefault="00284CA7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</w:tcPr>
          <w:p w:rsidR="00284CA7" w:rsidRPr="001E2B56" w:rsidRDefault="00284CA7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84CA7" w:rsidRPr="001E2B56" w:rsidTr="00CB6409">
        <w:tc>
          <w:tcPr>
            <w:tcW w:w="661" w:type="dxa"/>
          </w:tcPr>
          <w:p w:rsidR="00284CA7" w:rsidRPr="003C4EC9" w:rsidRDefault="003C4EC9" w:rsidP="00CB6409">
            <w:pPr>
              <w:jc w:val="both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6.</w:t>
            </w:r>
          </w:p>
        </w:tc>
        <w:tc>
          <w:tcPr>
            <w:tcW w:w="6017" w:type="dxa"/>
          </w:tcPr>
          <w:p w:rsidR="00284CA7" w:rsidRPr="001E2B56" w:rsidRDefault="00A871A4" w:rsidP="00284CA7">
            <w:pPr>
              <w:jc w:val="both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Д</w:t>
            </w:r>
            <w:proofErr w:type="spellStart"/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>анные</w:t>
            </w:r>
            <w:proofErr w:type="spellEnd"/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284CA7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работника э</w:t>
            </w:r>
            <w:proofErr w:type="spellStart"/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>лектролаборатории</w:t>
            </w:r>
            <w:proofErr w:type="spellEnd"/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>выполнявш</w:t>
            </w:r>
            <w:proofErr w:type="spellEnd"/>
            <w:r w:rsidR="00284CA7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его</w:t>
            </w:r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>испытани</w:t>
            </w:r>
            <w:proofErr w:type="spellEnd"/>
            <w:r w:rsidR="00284CA7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е</w:t>
            </w:r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>измерени</w:t>
            </w:r>
            <w:proofErr w:type="spellEnd"/>
            <w:r w:rsidR="00284CA7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>е</w:t>
            </w:r>
            <w:r w:rsidR="00284CA7" w:rsidRPr="001E2B56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="00284CA7" w:rsidRPr="001E2B56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831" w:type="dxa"/>
          </w:tcPr>
          <w:p w:rsidR="00284CA7" w:rsidRPr="001E2B56" w:rsidRDefault="00284CA7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</w:tcPr>
          <w:p w:rsidR="00284CA7" w:rsidRPr="001E2B56" w:rsidRDefault="00284CA7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A871A4" w:rsidRPr="001E2B56" w:rsidTr="00CB6409">
        <w:tc>
          <w:tcPr>
            <w:tcW w:w="661" w:type="dxa"/>
          </w:tcPr>
          <w:p w:rsidR="00A871A4" w:rsidRDefault="00A871A4" w:rsidP="00CB6409">
            <w:pPr>
              <w:jc w:val="both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7. </w:t>
            </w:r>
          </w:p>
        </w:tc>
        <w:tc>
          <w:tcPr>
            <w:tcW w:w="6017" w:type="dxa"/>
          </w:tcPr>
          <w:p w:rsidR="00A871A4" w:rsidRPr="001E2B56" w:rsidRDefault="00A871A4" w:rsidP="00284CA7">
            <w:pPr>
              <w:jc w:val="both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en-US"/>
              </w:rPr>
              <w:t>Заполнение журнала проверки состояния устройств молниезащиты.</w:t>
            </w:r>
          </w:p>
        </w:tc>
        <w:tc>
          <w:tcPr>
            <w:tcW w:w="831" w:type="dxa"/>
          </w:tcPr>
          <w:p w:rsidR="00A871A4" w:rsidRPr="001E2B56" w:rsidRDefault="00A871A4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64" w:type="dxa"/>
          </w:tcPr>
          <w:p w:rsidR="00A871A4" w:rsidRPr="001E2B56" w:rsidRDefault="00A871A4" w:rsidP="00CB6409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:rsidR="00157E1C" w:rsidRPr="001E2B56" w:rsidRDefault="00157E1C" w:rsidP="00F21320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</w:p>
    <w:p w:rsidR="00157E1C" w:rsidRPr="001E2B56" w:rsidRDefault="00157E1C" w:rsidP="00F21320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</w:p>
    <w:p w:rsidR="00F21320" w:rsidRPr="001E2B56" w:rsidRDefault="009D3D58" w:rsidP="009B695F">
      <w:pPr>
        <w:ind w:firstLine="708"/>
        <w:jc w:val="both"/>
        <w:rPr>
          <w:b/>
          <w:sz w:val="24"/>
          <w:szCs w:val="24"/>
        </w:rPr>
      </w:pPr>
      <w:r w:rsidRPr="001E2B56">
        <w:rPr>
          <w:rFonts w:eastAsia="Calibri"/>
          <w:b/>
          <w:sz w:val="24"/>
          <w:szCs w:val="24"/>
          <w:lang w:val="kk-KZ" w:eastAsia="en-US"/>
        </w:rPr>
        <w:t xml:space="preserve">Руководитель отдела ЧС и ОТ                                           </w:t>
      </w:r>
      <w:r w:rsidR="0050107F">
        <w:rPr>
          <w:rFonts w:eastAsia="Calibri"/>
          <w:b/>
          <w:sz w:val="24"/>
          <w:szCs w:val="24"/>
          <w:lang w:val="kk-KZ" w:eastAsia="en-US"/>
        </w:rPr>
        <w:t xml:space="preserve">                        </w:t>
      </w:r>
      <w:bookmarkStart w:id="0" w:name="_GoBack"/>
      <w:bookmarkEnd w:id="0"/>
      <w:r w:rsidRPr="001E2B56">
        <w:rPr>
          <w:rFonts w:eastAsia="Calibri"/>
          <w:b/>
          <w:sz w:val="24"/>
          <w:szCs w:val="24"/>
          <w:lang w:val="kk-KZ" w:eastAsia="en-US"/>
        </w:rPr>
        <w:t xml:space="preserve">Т. Айтбаев </w:t>
      </w:r>
    </w:p>
    <w:sectPr w:rsidR="00F21320" w:rsidRPr="001E2B56" w:rsidSect="009D3D58">
      <w:headerReference w:type="first" r:id="rId8"/>
      <w:pgSz w:w="11906" w:h="16838"/>
      <w:pgMar w:top="568" w:right="850" w:bottom="1134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B0" w:rsidRDefault="00A23BB0">
      <w:r>
        <w:separator/>
      </w:r>
    </w:p>
  </w:endnote>
  <w:endnote w:type="continuationSeparator" w:id="0">
    <w:p w:rsidR="00A23BB0" w:rsidRDefault="00A2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B0" w:rsidRDefault="00A23BB0">
      <w:r>
        <w:separator/>
      </w:r>
    </w:p>
  </w:footnote>
  <w:footnote w:type="continuationSeparator" w:id="0">
    <w:p w:rsidR="00A23BB0" w:rsidRDefault="00A2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C0" w:rsidRDefault="00A23BB0" w:rsidP="005B40C0">
    <w:pPr>
      <w:ind w:left="142" w:firstLine="142"/>
      <w:jc w:val="right"/>
      <w:rPr>
        <w:color w:val="2A08B8"/>
        <w:sz w:val="18"/>
        <w:szCs w:val="18"/>
        <w:lang w:val="kk-KZ"/>
      </w:rPr>
    </w:pPr>
  </w:p>
  <w:p w:rsidR="005B40C0" w:rsidRDefault="00A23BB0" w:rsidP="005B40C0">
    <w:pPr>
      <w:ind w:left="142" w:firstLine="142"/>
      <w:jc w:val="right"/>
      <w:rPr>
        <w:color w:val="2A08B8"/>
        <w:sz w:val="18"/>
        <w:szCs w:val="18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F5760"/>
    <w:multiLevelType w:val="hybridMultilevel"/>
    <w:tmpl w:val="CBAE8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22B"/>
    <w:rsid w:val="00033236"/>
    <w:rsid w:val="00053DDA"/>
    <w:rsid w:val="00070FF4"/>
    <w:rsid w:val="00076203"/>
    <w:rsid w:val="000805AF"/>
    <w:rsid w:val="000876E8"/>
    <w:rsid w:val="000A0211"/>
    <w:rsid w:val="000A3B0C"/>
    <w:rsid w:val="000B41DB"/>
    <w:rsid w:val="000E6775"/>
    <w:rsid w:val="000E6C5D"/>
    <w:rsid w:val="000F52C9"/>
    <w:rsid w:val="000F7487"/>
    <w:rsid w:val="00101099"/>
    <w:rsid w:val="001117F7"/>
    <w:rsid w:val="00122EBA"/>
    <w:rsid w:val="00137BB9"/>
    <w:rsid w:val="001410A5"/>
    <w:rsid w:val="00156406"/>
    <w:rsid w:val="00157E1C"/>
    <w:rsid w:val="001600FE"/>
    <w:rsid w:val="0016324C"/>
    <w:rsid w:val="0016570A"/>
    <w:rsid w:val="0017564D"/>
    <w:rsid w:val="00177BC6"/>
    <w:rsid w:val="00180FB1"/>
    <w:rsid w:val="001861CF"/>
    <w:rsid w:val="001923F4"/>
    <w:rsid w:val="00195A9A"/>
    <w:rsid w:val="001971D4"/>
    <w:rsid w:val="001E180B"/>
    <w:rsid w:val="001E2B56"/>
    <w:rsid w:val="001E691C"/>
    <w:rsid w:val="001F7A10"/>
    <w:rsid w:val="001F7E81"/>
    <w:rsid w:val="002013AC"/>
    <w:rsid w:val="00213B4E"/>
    <w:rsid w:val="002170BF"/>
    <w:rsid w:val="00224219"/>
    <w:rsid w:val="00242169"/>
    <w:rsid w:val="00243191"/>
    <w:rsid w:val="00253914"/>
    <w:rsid w:val="002617B2"/>
    <w:rsid w:val="002646DA"/>
    <w:rsid w:val="0028447B"/>
    <w:rsid w:val="00284CA7"/>
    <w:rsid w:val="00291708"/>
    <w:rsid w:val="002A2B82"/>
    <w:rsid w:val="002A4029"/>
    <w:rsid w:val="002A51E2"/>
    <w:rsid w:val="002D4A6C"/>
    <w:rsid w:val="002F3EC9"/>
    <w:rsid w:val="00344D16"/>
    <w:rsid w:val="003474A5"/>
    <w:rsid w:val="00347612"/>
    <w:rsid w:val="0038202C"/>
    <w:rsid w:val="003911D7"/>
    <w:rsid w:val="003A0A56"/>
    <w:rsid w:val="003A2F83"/>
    <w:rsid w:val="003B626F"/>
    <w:rsid w:val="003B7F2D"/>
    <w:rsid w:val="003C4E24"/>
    <w:rsid w:val="003C4EC9"/>
    <w:rsid w:val="003D2814"/>
    <w:rsid w:val="003D68EA"/>
    <w:rsid w:val="003E7853"/>
    <w:rsid w:val="004115E4"/>
    <w:rsid w:val="00413CA0"/>
    <w:rsid w:val="00414F01"/>
    <w:rsid w:val="00415594"/>
    <w:rsid w:val="00420831"/>
    <w:rsid w:val="004344C6"/>
    <w:rsid w:val="00441951"/>
    <w:rsid w:val="00443FBD"/>
    <w:rsid w:val="004547BA"/>
    <w:rsid w:val="00455AB8"/>
    <w:rsid w:val="00464B8F"/>
    <w:rsid w:val="00485FBF"/>
    <w:rsid w:val="004F3CDF"/>
    <w:rsid w:val="004F76B6"/>
    <w:rsid w:val="0050107F"/>
    <w:rsid w:val="00501145"/>
    <w:rsid w:val="00520428"/>
    <w:rsid w:val="0056648B"/>
    <w:rsid w:val="005763DC"/>
    <w:rsid w:val="00595620"/>
    <w:rsid w:val="005A0FEE"/>
    <w:rsid w:val="005A176F"/>
    <w:rsid w:val="005C0FFA"/>
    <w:rsid w:val="005C3EFA"/>
    <w:rsid w:val="00636195"/>
    <w:rsid w:val="006400D1"/>
    <w:rsid w:val="00640780"/>
    <w:rsid w:val="006563EF"/>
    <w:rsid w:val="00667B4C"/>
    <w:rsid w:val="00673AFE"/>
    <w:rsid w:val="00692138"/>
    <w:rsid w:val="006926DF"/>
    <w:rsid w:val="006977A5"/>
    <w:rsid w:val="006A1721"/>
    <w:rsid w:val="006A4A13"/>
    <w:rsid w:val="006B3B59"/>
    <w:rsid w:val="006C34BA"/>
    <w:rsid w:val="006C6388"/>
    <w:rsid w:val="006D014B"/>
    <w:rsid w:val="006D3F1A"/>
    <w:rsid w:val="006F159F"/>
    <w:rsid w:val="006F1772"/>
    <w:rsid w:val="006F4191"/>
    <w:rsid w:val="006F54C4"/>
    <w:rsid w:val="006F7507"/>
    <w:rsid w:val="00702D44"/>
    <w:rsid w:val="00702E33"/>
    <w:rsid w:val="007205A4"/>
    <w:rsid w:val="007215D1"/>
    <w:rsid w:val="0076776F"/>
    <w:rsid w:val="007A7E9C"/>
    <w:rsid w:val="007C271B"/>
    <w:rsid w:val="007C7EE3"/>
    <w:rsid w:val="007F0553"/>
    <w:rsid w:val="007F0FE1"/>
    <w:rsid w:val="007F2086"/>
    <w:rsid w:val="007F4BC2"/>
    <w:rsid w:val="007F7817"/>
    <w:rsid w:val="00831796"/>
    <w:rsid w:val="00832864"/>
    <w:rsid w:val="008352C5"/>
    <w:rsid w:val="00880537"/>
    <w:rsid w:val="008846BF"/>
    <w:rsid w:val="008A5012"/>
    <w:rsid w:val="008B028D"/>
    <w:rsid w:val="008D2D00"/>
    <w:rsid w:val="008E542E"/>
    <w:rsid w:val="008F4CF5"/>
    <w:rsid w:val="00906FD9"/>
    <w:rsid w:val="009157DB"/>
    <w:rsid w:val="00941C46"/>
    <w:rsid w:val="00946908"/>
    <w:rsid w:val="00952D09"/>
    <w:rsid w:val="00957E96"/>
    <w:rsid w:val="009B695F"/>
    <w:rsid w:val="009C330F"/>
    <w:rsid w:val="009C602C"/>
    <w:rsid w:val="009D3D58"/>
    <w:rsid w:val="00A04EDA"/>
    <w:rsid w:val="00A06065"/>
    <w:rsid w:val="00A215B9"/>
    <w:rsid w:val="00A23BB0"/>
    <w:rsid w:val="00A5303E"/>
    <w:rsid w:val="00A67830"/>
    <w:rsid w:val="00A7000B"/>
    <w:rsid w:val="00A871A4"/>
    <w:rsid w:val="00A87507"/>
    <w:rsid w:val="00AA1D4A"/>
    <w:rsid w:val="00AA3A4E"/>
    <w:rsid w:val="00AD190F"/>
    <w:rsid w:val="00AD2B9C"/>
    <w:rsid w:val="00AE2713"/>
    <w:rsid w:val="00B040B3"/>
    <w:rsid w:val="00B370B8"/>
    <w:rsid w:val="00B43602"/>
    <w:rsid w:val="00B44E1E"/>
    <w:rsid w:val="00B80F8C"/>
    <w:rsid w:val="00B84A54"/>
    <w:rsid w:val="00BC0CB5"/>
    <w:rsid w:val="00BC7CE8"/>
    <w:rsid w:val="00BE7F0A"/>
    <w:rsid w:val="00BF6023"/>
    <w:rsid w:val="00C01571"/>
    <w:rsid w:val="00C100A8"/>
    <w:rsid w:val="00C1130B"/>
    <w:rsid w:val="00C31CBD"/>
    <w:rsid w:val="00C50871"/>
    <w:rsid w:val="00C7093E"/>
    <w:rsid w:val="00C73AA2"/>
    <w:rsid w:val="00C93B99"/>
    <w:rsid w:val="00CA4352"/>
    <w:rsid w:val="00CA7D7E"/>
    <w:rsid w:val="00CB6409"/>
    <w:rsid w:val="00CD43CB"/>
    <w:rsid w:val="00CD56DC"/>
    <w:rsid w:val="00CF6E71"/>
    <w:rsid w:val="00D108B6"/>
    <w:rsid w:val="00D16505"/>
    <w:rsid w:val="00D20737"/>
    <w:rsid w:val="00D2217F"/>
    <w:rsid w:val="00D32D81"/>
    <w:rsid w:val="00D4054B"/>
    <w:rsid w:val="00D57C49"/>
    <w:rsid w:val="00D70760"/>
    <w:rsid w:val="00D76747"/>
    <w:rsid w:val="00D959E8"/>
    <w:rsid w:val="00DB5B62"/>
    <w:rsid w:val="00DD1179"/>
    <w:rsid w:val="00DE4CF2"/>
    <w:rsid w:val="00E047D8"/>
    <w:rsid w:val="00E51003"/>
    <w:rsid w:val="00E630C2"/>
    <w:rsid w:val="00E64D5A"/>
    <w:rsid w:val="00E8100E"/>
    <w:rsid w:val="00E835E4"/>
    <w:rsid w:val="00EA2B54"/>
    <w:rsid w:val="00EE5400"/>
    <w:rsid w:val="00F02BF9"/>
    <w:rsid w:val="00F1160E"/>
    <w:rsid w:val="00F21320"/>
    <w:rsid w:val="00F55D59"/>
    <w:rsid w:val="00F57570"/>
    <w:rsid w:val="00F76FE9"/>
    <w:rsid w:val="00F856B7"/>
    <w:rsid w:val="00FB522B"/>
    <w:rsid w:val="00FD3164"/>
    <w:rsid w:val="00FD43F5"/>
    <w:rsid w:val="00FE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8A7A9"/>
  <w15:docId w15:val="{6631CADF-EC84-4348-A5AE-57793E02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02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3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3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D3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3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137BB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7B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7B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7C90A-C820-4D2E-B0B2-7AC4EED8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Дабаев</dc:creator>
  <cp:keywords/>
  <dc:description/>
  <cp:lastModifiedBy>Айтбаев Талгат Болатович</cp:lastModifiedBy>
  <cp:revision>163</cp:revision>
  <cp:lastPrinted>2023-03-31T09:18:00Z</cp:lastPrinted>
  <dcterms:created xsi:type="dcterms:W3CDTF">2023-08-29T04:22:00Z</dcterms:created>
  <dcterms:modified xsi:type="dcterms:W3CDTF">2026-04-14T04:04:00Z</dcterms:modified>
</cp:coreProperties>
</file>