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W w:w="1006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6"/>
      </w:tblGrid>
      <w:tr w:rsidR="003E4B04" w:rsidRPr="006C3CC1" w14:paraId="512124F3" w14:textId="77777777" w:rsidTr="00AB67FA">
        <w:trPr>
          <w:jc w:val="right"/>
        </w:trPr>
        <w:tc>
          <w:tcPr>
            <w:tcW w:w="4678" w:type="dxa"/>
          </w:tcPr>
          <w:p w14:paraId="737F7B22" w14:textId="77777777" w:rsidR="003E4B04" w:rsidRPr="006C3CC1" w:rsidRDefault="003E4B04" w:rsidP="00AB67FA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386" w:type="dxa"/>
          </w:tcPr>
          <w:p w14:paraId="7CA3AB3A" w14:textId="77777777" w:rsidR="003E4B04" w:rsidRPr="006C3CC1" w:rsidRDefault="003E4B04" w:rsidP="00AB67FA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6C3CC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Утверждаю:</w:t>
            </w:r>
          </w:p>
          <w:p w14:paraId="71BC96A3" w14:textId="76D9593D" w:rsidR="003E4B04" w:rsidRPr="006C3CC1" w:rsidRDefault="004D684A" w:rsidP="00AB67FA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6C3CC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Председатель правления</w:t>
            </w:r>
          </w:p>
          <w:p w14:paraId="6AEBEE7D" w14:textId="77777777" w:rsidR="003E4B04" w:rsidRPr="006C3CC1" w:rsidRDefault="003E4B04" w:rsidP="00AB67FA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6C3CC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АО «ННМЦ»</w:t>
            </w:r>
          </w:p>
          <w:p w14:paraId="7829143D" w14:textId="2A5566A7" w:rsidR="003E4B04" w:rsidRPr="006C3CC1" w:rsidRDefault="003E4B04" w:rsidP="00AB67FA">
            <w:pPr>
              <w:pStyle w:val="a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CC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  <w:t xml:space="preserve">                    </w:t>
            </w:r>
            <w:r w:rsidRPr="006C3C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6C3CC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4D684A" w:rsidRPr="006C3CC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А. </w:t>
            </w:r>
            <w:proofErr w:type="spellStart"/>
            <w:r w:rsidR="004D684A" w:rsidRPr="006C3CC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Байгенжин</w:t>
            </w:r>
            <w:proofErr w:type="spellEnd"/>
          </w:p>
          <w:p w14:paraId="5AFA587A" w14:textId="77777777" w:rsidR="003E4B04" w:rsidRPr="006C3CC1" w:rsidRDefault="003E4B04" w:rsidP="00AB67FA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5D0504D9" w14:textId="57B2EA8E" w:rsidR="003C2BD2" w:rsidRPr="006C3CC1" w:rsidRDefault="003F0FCD" w:rsidP="00545A99">
      <w:pPr>
        <w:tabs>
          <w:tab w:val="left" w:pos="14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CC1">
        <w:rPr>
          <w:rFonts w:ascii="Times New Roman" w:hAnsi="Times New Roman" w:cs="Times New Roman"/>
          <w:b/>
          <w:sz w:val="28"/>
          <w:szCs w:val="28"/>
        </w:rPr>
        <w:t>Техническая спецификация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0"/>
        <w:gridCol w:w="2922"/>
        <w:gridCol w:w="834"/>
        <w:gridCol w:w="3191"/>
        <w:gridCol w:w="2598"/>
      </w:tblGrid>
      <w:tr w:rsidR="00980BCE" w:rsidRPr="006C3CC1" w14:paraId="35CF21B1" w14:textId="77777777" w:rsidTr="006C3CC1">
        <w:trPr>
          <w:trHeight w:val="586"/>
          <w:jc w:val="center"/>
        </w:trPr>
        <w:tc>
          <w:tcPr>
            <w:tcW w:w="319" w:type="pct"/>
            <w:vAlign w:val="center"/>
          </w:tcPr>
          <w:p w14:paraId="2497EC39" w14:textId="77777777" w:rsidR="00980BCE" w:rsidRPr="006C3CC1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C3CC1">
              <w:rPr>
                <w:rFonts w:ascii="Times New Roman" w:hAnsi="Times New Roman" w:cs="Times New Roman"/>
                <w:sz w:val="28"/>
                <w:szCs w:val="28"/>
              </w:rPr>
              <w:br/>
              <w:t>лота</w:t>
            </w:r>
          </w:p>
        </w:tc>
        <w:tc>
          <w:tcPr>
            <w:tcW w:w="1433" w:type="pct"/>
            <w:vAlign w:val="center"/>
          </w:tcPr>
          <w:p w14:paraId="734E160E" w14:textId="77777777" w:rsidR="00980BCE" w:rsidRPr="006C3CC1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09" w:type="pct"/>
            <w:vAlign w:val="center"/>
          </w:tcPr>
          <w:p w14:paraId="221865F5" w14:textId="036377B7" w:rsidR="00980BCE" w:rsidRPr="006C3CC1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565" w:type="pct"/>
            <w:vAlign w:val="center"/>
          </w:tcPr>
          <w:p w14:paraId="15B0FEA4" w14:textId="640800ED" w:rsidR="00980BCE" w:rsidRPr="006C3CC1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  <w:r w:rsidRPr="006C3CC1">
              <w:rPr>
                <w:rFonts w:ascii="Times New Roman" w:hAnsi="Times New Roman" w:cs="Times New Roman"/>
                <w:sz w:val="28"/>
                <w:szCs w:val="28"/>
              </w:rPr>
              <w:br/>
              <w:t>товаров</w:t>
            </w:r>
          </w:p>
        </w:tc>
        <w:tc>
          <w:tcPr>
            <w:tcW w:w="1274" w:type="pct"/>
            <w:vAlign w:val="center"/>
          </w:tcPr>
          <w:p w14:paraId="42258E41" w14:textId="77777777" w:rsidR="00980BCE" w:rsidRPr="006C3CC1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hAnsi="Times New Roman" w:cs="Times New Roman"/>
                <w:sz w:val="28"/>
                <w:szCs w:val="28"/>
              </w:rPr>
              <w:t>Место поставки товаров</w:t>
            </w:r>
          </w:p>
        </w:tc>
      </w:tr>
      <w:tr w:rsidR="00980BCE" w:rsidRPr="006C3CC1" w14:paraId="45AB3116" w14:textId="77777777" w:rsidTr="006C3CC1">
        <w:trPr>
          <w:trHeight w:val="131"/>
          <w:jc w:val="center"/>
        </w:trPr>
        <w:tc>
          <w:tcPr>
            <w:tcW w:w="319" w:type="pct"/>
            <w:vAlign w:val="center"/>
          </w:tcPr>
          <w:p w14:paraId="664C411D" w14:textId="77777777" w:rsidR="00980BCE" w:rsidRPr="006C3CC1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3" w:type="pct"/>
            <w:vAlign w:val="center"/>
          </w:tcPr>
          <w:p w14:paraId="166AF01F" w14:textId="77777777" w:rsidR="00980BCE" w:rsidRPr="006C3CC1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" w:type="pct"/>
            <w:vAlign w:val="center"/>
          </w:tcPr>
          <w:p w14:paraId="75CEC09C" w14:textId="3C648E44" w:rsidR="00980BCE" w:rsidRPr="006C3CC1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5" w:type="pct"/>
            <w:vAlign w:val="center"/>
          </w:tcPr>
          <w:p w14:paraId="1F8A8F09" w14:textId="78B2A722" w:rsidR="00980BCE" w:rsidRPr="006C3CC1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4" w:type="pct"/>
            <w:vAlign w:val="center"/>
          </w:tcPr>
          <w:p w14:paraId="219E0179" w14:textId="78C2BAC9" w:rsidR="00980BCE" w:rsidRPr="006C3CC1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80BCE" w:rsidRPr="006C3CC1" w14:paraId="6F4A55F4" w14:textId="77777777" w:rsidTr="006C3CC1">
        <w:trPr>
          <w:trHeight w:val="131"/>
          <w:jc w:val="center"/>
        </w:trPr>
        <w:tc>
          <w:tcPr>
            <w:tcW w:w="319" w:type="pct"/>
            <w:vAlign w:val="center"/>
          </w:tcPr>
          <w:p w14:paraId="5386E053" w14:textId="77777777" w:rsidR="00980BCE" w:rsidRPr="006C3CC1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3" w:type="pct"/>
            <w:vAlign w:val="center"/>
          </w:tcPr>
          <w:p w14:paraId="7C0B4C1D" w14:textId="0589B736" w:rsidR="00980BCE" w:rsidRPr="006C3CC1" w:rsidRDefault="006C3CC1" w:rsidP="00980BCE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hAnsi="Times New Roman" w:cs="Times New Roman"/>
                <w:sz w:val="28"/>
                <w:szCs w:val="28"/>
              </w:rPr>
              <w:t>Москитная сетка</w:t>
            </w:r>
          </w:p>
        </w:tc>
        <w:tc>
          <w:tcPr>
            <w:tcW w:w="409" w:type="pct"/>
            <w:vAlign w:val="center"/>
          </w:tcPr>
          <w:p w14:paraId="7E8155D8" w14:textId="5CCAED18" w:rsidR="002619E2" w:rsidRPr="006C3CC1" w:rsidRDefault="006C3CC1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14:paraId="3F3E9431" w14:textId="675A77E5" w:rsidR="00980BCE" w:rsidRPr="006C3CC1" w:rsidRDefault="006C3CC1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565" w:type="pct"/>
            <w:vAlign w:val="center"/>
          </w:tcPr>
          <w:p w14:paraId="5873FFD3" w14:textId="2ABBAC2E" w:rsidR="00980BCE" w:rsidRPr="006C3CC1" w:rsidRDefault="00980BCE" w:rsidP="00E41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FF6DF1" w:rsidRPr="006C3C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1B98" w:rsidRPr="006C3CC1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6C3CC1">
              <w:rPr>
                <w:rFonts w:ascii="Times New Roman" w:hAnsi="Times New Roman" w:cs="Times New Roman"/>
                <w:sz w:val="28"/>
                <w:szCs w:val="28"/>
              </w:rPr>
              <w:t>календарных дней со дня заключения договора</w:t>
            </w:r>
          </w:p>
        </w:tc>
        <w:tc>
          <w:tcPr>
            <w:tcW w:w="1274" w:type="pct"/>
            <w:vAlign w:val="center"/>
          </w:tcPr>
          <w:p w14:paraId="752A3544" w14:textId="1F80CA22" w:rsidR="00980BCE" w:rsidRPr="006C3CC1" w:rsidRDefault="00980BCE" w:rsidP="0026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2619E2" w:rsidRPr="006C3CC1">
              <w:rPr>
                <w:rFonts w:ascii="Times New Roman" w:hAnsi="Times New Roman" w:cs="Times New Roman"/>
                <w:sz w:val="28"/>
                <w:szCs w:val="28"/>
              </w:rPr>
              <w:t>Астана</w:t>
            </w:r>
            <w:r w:rsidRPr="006C3CC1">
              <w:rPr>
                <w:rFonts w:ascii="Times New Roman" w:hAnsi="Times New Roman" w:cs="Times New Roman"/>
                <w:sz w:val="28"/>
                <w:szCs w:val="28"/>
              </w:rPr>
              <w:t xml:space="preserve">, район «Алматы», </w:t>
            </w:r>
            <w:r w:rsidR="0012669E" w:rsidRPr="006C3CC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6C3CC1">
              <w:rPr>
                <w:rFonts w:ascii="Times New Roman" w:hAnsi="Times New Roman" w:cs="Times New Roman"/>
                <w:sz w:val="28"/>
                <w:szCs w:val="28"/>
              </w:rPr>
              <w:t>. Абылай Хана, 42</w:t>
            </w:r>
          </w:p>
        </w:tc>
      </w:tr>
    </w:tbl>
    <w:p w14:paraId="4FB43339" w14:textId="77777777" w:rsidR="00980BCE" w:rsidRPr="006C3CC1" w:rsidRDefault="00980BCE" w:rsidP="00980B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554954" w14:textId="57B3D196" w:rsidR="006C3CC1" w:rsidRPr="006C3CC1" w:rsidRDefault="006C3CC1" w:rsidP="00455E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3CC1">
        <w:rPr>
          <w:rFonts w:ascii="Times New Roman" w:hAnsi="Times New Roman" w:cs="Times New Roman"/>
          <w:sz w:val="28"/>
          <w:szCs w:val="28"/>
        </w:rPr>
        <w:t>Москитная сетка оконная рамочная.</w:t>
      </w:r>
    </w:p>
    <w:p w14:paraId="287C47C7" w14:textId="77777777" w:rsidR="006C3CC1" w:rsidRPr="006C3CC1" w:rsidRDefault="006C3CC1" w:rsidP="00455E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2700"/>
        <w:gridCol w:w="7118"/>
      </w:tblGrid>
      <w:tr w:rsidR="006C3CC1" w:rsidRPr="006C3CC1" w14:paraId="1BD8C04D" w14:textId="77777777" w:rsidTr="006C3CC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B7EA98" w14:textId="77777777" w:rsidR="006C3CC1" w:rsidRPr="006C3CC1" w:rsidRDefault="006C3CC1" w:rsidP="006C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28AF9439" w14:textId="77777777" w:rsidR="006C3CC1" w:rsidRPr="006C3CC1" w:rsidRDefault="006C3CC1" w:rsidP="006C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0" w:type="auto"/>
            <w:vAlign w:val="center"/>
            <w:hideMark/>
          </w:tcPr>
          <w:p w14:paraId="72D621BA" w14:textId="77777777" w:rsidR="006C3CC1" w:rsidRPr="006C3CC1" w:rsidRDefault="006C3CC1" w:rsidP="006C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Требуемые характеристики</w:t>
            </w:r>
          </w:p>
        </w:tc>
      </w:tr>
      <w:tr w:rsidR="006C3CC1" w:rsidRPr="006C3CC1" w14:paraId="5580D654" w14:textId="77777777" w:rsidTr="006C3C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61AD1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34FC3C1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1615984F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Москитная сетка рамочная, съемная</w:t>
            </w:r>
          </w:p>
        </w:tc>
      </w:tr>
      <w:tr w:rsidR="006C3CC1" w:rsidRPr="006C3CC1" w14:paraId="47B53EB2" w14:textId="77777777" w:rsidTr="006C3C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AB473B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7D87FCC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0" w:type="auto"/>
            <w:vAlign w:val="center"/>
            <w:hideMark/>
          </w:tcPr>
          <w:p w14:paraId="37AB7506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помещений от проникновения насекомых, пуха, листьев и другого мелкого мусора при открытом окне</w:t>
            </w:r>
          </w:p>
        </w:tc>
      </w:tr>
      <w:tr w:rsidR="006C3CC1" w:rsidRPr="006C3CC1" w14:paraId="38620CD6" w14:textId="77777777" w:rsidTr="006C3C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ECB88A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D702CF2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Цвет рамки</w:t>
            </w:r>
          </w:p>
        </w:tc>
        <w:tc>
          <w:tcPr>
            <w:tcW w:w="0" w:type="auto"/>
            <w:vAlign w:val="center"/>
            <w:hideMark/>
          </w:tcPr>
          <w:p w14:paraId="63791D33" w14:textId="4EB22C35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Белый  </w:t>
            </w:r>
          </w:p>
        </w:tc>
      </w:tr>
      <w:tr w:rsidR="006C3CC1" w:rsidRPr="006C3CC1" w14:paraId="67F08E60" w14:textId="77777777" w:rsidTr="006C3C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934962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172EDB2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 полотна</w:t>
            </w:r>
          </w:p>
        </w:tc>
        <w:tc>
          <w:tcPr>
            <w:tcW w:w="0" w:type="auto"/>
            <w:vAlign w:val="center"/>
            <w:hideMark/>
          </w:tcPr>
          <w:p w14:paraId="7115AF3C" w14:textId="333731D4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Стекловолоконная москитная сетка  </w:t>
            </w:r>
          </w:p>
        </w:tc>
      </w:tr>
      <w:tr w:rsidR="006C3CC1" w:rsidRPr="006C3CC1" w14:paraId="7E143DC8" w14:textId="77777777" w:rsidTr="006C3C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92E334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822EBB4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Цвет полотна</w:t>
            </w:r>
          </w:p>
        </w:tc>
        <w:tc>
          <w:tcPr>
            <w:tcW w:w="0" w:type="auto"/>
            <w:vAlign w:val="center"/>
            <w:hideMark/>
          </w:tcPr>
          <w:p w14:paraId="5EB91980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Серый</w:t>
            </w:r>
          </w:p>
        </w:tc>
      </w:tr>
      <w:tr w:rsidR="006C3CC1" w:rsidRPr="006C3CC1" w14:paraId="4940F464" w14:textId="77777777" w:rsidTr="006C3C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930C47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94AEBEA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ячейки</w:t>
            </w:r>
          </w:p>
        </w:tc>
        <w:tc>
          <w:tcPr>
            <w:tcW w:w="0" w:type="auto"/>
            <w:vAlign w:val="center"/>
            <w:hideMark/>
          </w:tcPr>
          <w:p w14:paraId="5A494DF7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1,2 × 1,2 мм (допускается ±0,2 мм)</w:t>
            </w:r>
          </w:p>
        </w:tc>
      </w:tr>
      <w:tr w:rsidR="006C3CC1" w:rsidRPr="006C3CC1" w14:paraId="1DE70EC1" w14:textId="77777777" w:rsidTr="006C3C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EC7D3D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A8D6FFE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изделия</w:t>
            </w:r>
          </w:p>
        </w:tc>
        <w:tc>
          <w:tcPr>
            <w:tcW w:w="0" w:type="auto"/>
            <w:vAlign w:val="center"/>
            <w:hideMark/>
          </w:tcPr>
          <w:p w14:paraId="3F0E2D27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Ширина – 460 мм, высота – 1070 мм</w:t>
            </w:r>
          </w:p>
        </w:tc>
      </w:tr>
      <w:tr w:rsidR="006C3CC1" w:rsidRPr="006C3CC1" w14:paraId="5C0C29C7" w14:textId="77777777" w:rsidTr="006C3C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2DD6EF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D9B59FB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Толщина профиля</w:t>
            </w:r>
          </w:p>
        </w:tc>
        <w:tc>
          <w:tcPr>
            <w:tcW w:w="0" w:type="auto"/>
            <w:vAlign w:val="center"/>
            <w:hideMark/>
          </w:tcPr>
          <w:p w14:paraId="3BD7ACC7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25 мм</w:t>
            </w:r>
          </w:p>
        </w:tc>
      </w:tr>
      <w:tr w:rsidR="006C3CC1" w:rsidRPr="006C3CC1" w14:paraId="01794294" w14:textId="77777777" w:rsidTr="006C3C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ABAF2D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A6C432A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Угловые соединители</w:t>
            </w:r>
          </w:p>
        </w:tc>
        <w:tc>
          <w:tcPr>
            <w:tcW w:w="0" w:type="auto"/>
            <w:vAlign w:val="center"/>
            <w:hideMark/>
          </w:tcPr>
          <w:p w14:paraId="165978BA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Пластиковые или металлические, обеспечивающие жесткость конструкции</w:t>
            </w:r>
          </w:p>
        </w:tc>
      </w:tr>
      <w:tr w:rsidR="006C3CC1" w:rsidRPr="006C3CC1" w14:paraId="3F13AD82" w14:textId="77777777" w:rsidTr="006C3C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FBD46D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0F1116F8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Уплотнительный шнур</w:t>
            </w:r>
          </w:p>
        </w:tc>
        <w:tc>
          <w:tcPr>
            <w:tcW w:w="0" w:type="auto"/>
            <w:vAlign w:val="center"/>
            <w:hideMark/>
          </w:tcPr>
          <w:p w14:paraId="1DAADE02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ПВХ, устойчивый к воздействию ультрафиолетового излучения</w:t>
            </w:r>
          </w:p>
        </w:tc>
      </w:tr>
      <w:tr w:rsidR="006C3CC1" w:rsidRPr="006C3CC1" w14:paraId="16E27C6D" w14:textId="77777777" w:rsidTr="006C3C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42DF3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6293C401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Крепления</w:t>
            </w:r>
          </w:p>
        </w:tc>
        <w:tc>
          <w:tcPr>
            <w:tcW w:w="0" w:type="auto"/>
            <w:vAlign w:val="center"/>
            <w:hideMark/>
          </w:tcPr>
          <w:p w14:paraId="59D33699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Металлические Z-образные крепления или аналогичные, обеспечивающие надежную фиксацию</w:t>
            </w:r>
          </w:p>
        </w:tc>
      </w:tr>
      <w:tr w:rsidR="006C3CC1" w:rsidRPr="006C3CC1" w14:paraId="5C59D63A" w14:textId="77777777" w:rsidTr="006C3C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C2A35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787BE71A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Устойчивость</w:t>
            </w:r>
          </w:p>
        </w:tc>
        <w:tc>
          <w:tcPr>
            <w:tcW w:w="0" w:type="auto"/>
            <w:vAlign w:val="center"/>
            <w:hideMark/>
          </w:tcPr>
          <w:p w14:paraId="445DC4F5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К воздействию ультрафиолетовых лучей, влаги, перепадам температур и атмосферным осадкам</w:t>
            </w:r>
          </w:p>
        </w:tc>
      </w:tr>
      <w:tr w:rsidR="006C3CC1" w:rsidRPr="006C3CC1" w14:paraId="6C96F884" w14:textId="77777777" w:rsidTr="006C3C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7C4622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39B891A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Комплектность</w:t>
            </w:r>
          </w:p>
        </w:tc>
        <w:tc>
          <w:tcPr>
            <w:tcW w:w="0" w:type="auto"/>
            <w:vAlign w:val="center"/>
            <w:hideMark/>
          </w:tcPr>
          <w:p w14:paraId="20E782F0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Москитная сетка в сборе, крепежные элементы, ручки для снятия и установки</w:t>
            </w:r>
          </w:p>
        </w:tc>
      </w:tr>
      <w:tr w:rsidR="006C3CC1" w:rsidRPr="006C3CC1" w14:paraId="228D9E09" w14:textId="77777777" w:rsidTr="006C3C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8DD28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12D93574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Гарантия</w:t>
            </w:r>
          </w:p>
        </w:tc>
        <w:tc>
          <w:tcPr>
            <w:tcW w:w="0" w:type="auto"/>
            <w:vAlign w:val="center"/>
            <w:hideMark/>
          </w:tcPr>
          <w:p w14:paraId="31E4689A" w14:textId="77777777" w:rsidR="006C3CC1" w:rsidRPr="006C3CC1" w:rsidRDefault="006C3CC1" w:rsidP="006C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12 месяцев</w:t>
            </w:r>
          </w:p>
        </w:tc>
      </w:tr>
    </w:tbl>
    <w:p w14:paraId="0F154642" w14:textId="00D26412" w:rsidR="006C3CC1" w:rsidRPr="006C3CC1" w:rsidRDefault="006C3CC1" w:rsidP="00455E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358D26" w14:textId="0F3C1599" w:rsidR="00455E0E" w:rsidRPr="006C3CC1" w:rsidRDefault="00455E0E" w:rsidP="00455E0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CC1">
        <w:rPr>
          <w:rFonts w:ascii="Times New Roman" w:hAnsi="Times New Roman" w:cs="Times New Roman"/>
          <w:b/>
          <w:bCs/>
          <w:sz w:val="28"/>
          <w:szCs w:val="28"/>
        </w:rPr>
        <w:t>Сопутствующие услуги:</w:t>
      </w:r>
    </w:p>
    <w:p w14:paraId="2D74E2C4" w14:textId="59DB81AC" w:rsidR="00455E0E" w:rsidRPr="006C3CC1" w:rsidRDefault="00455E0E" w:rsidP="00455E0E">
      <w:pPr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CC1">
        <w:rPr>
          <w:rFonts w:ascii="Times New Roman" w:hAnsi="Times New Roman" w:cs="Times New Roman"/>
          <w:sz w:val="28"/>
          <w:szCs w:val="28"/>
        </w:rPr>
        <w:t xml:space="preserve">Доставка до склада Заказчика по адресу г. </w:t>
      </w:r>
      <w:r w:rsidR="002619E2" w:rsidRPr="006C3CC1">
        <w:rPr>
          <w:rFonts w:ascii="Times New Roman" w:hAnsi="Times New Roman" w:cs="Times New Roman"/>
          <w:sz w:val="28"/>
          <w:szCs w:val="28"/>
        </w:rPr>
        <w:t>Астана</w:t>
      </w:r>
      <w:r w:rsidRPr="006C3CC1">
        <w:rPr>
          <w:rFonts w:ascii="Times New Roman" w:hAnsi="Times New Roman" w:cs="Times New Roman"/>
          <w:sz w:val="28"/>
          <w:szCs w:val="28"/>
        </w:rPr>
        <w:t xml:space="preserve">, пр. </w:t>
      </w:r>
      <w:r w:rsidR="006C3CC1" w:rsidRPr="006C3CC1">
        <w:rPr>
          <w:rFonts w:ascii="Times New Roman" w:hAnsi="Times New Roman" w:cs="Times New Roman"/>
          <w:sz w:val="28"/>
          <w:szCs w:val="28"/>
        </w:rPr>
        <w:t>Кабанбай батыр 27</w:t>
      </w:r>
      <w:r w:rsidRPr="006C3CC1">
        <w:rPr>
          <w:rFonts w:ascii="Times New Roman" w:hAnsi="Times New Roman" w:cs="Times New Roman"/>
          <w:sz w:val="28"/>
          <w:szCs w:val="28"/>
        </w:rPr>
        <w:t>;</w:t>
      </w:r>
    </w:p>
    <w:p w14:paraId="782C4BB2" w14:textId="77777777" w:rsidR="00455E0E" w:rsidRPr="006C3CC1" w:rsidRDefault="00455E0E" w:rsidP="00455E0E">
      <w:pPr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CC1">
        <w:rPr>
          <w:rFonts w:ascii="Times New Roman" w:hAnsi="Times New Roman" w:cs="Times New Roman"/>
          <w:sz w:val="28"/>
          <w:szCs w:val="28"/>
        </w:rPr>
        <w:t xml:space="preserve">Гарантия на товар </w:t>
      </w:r>
      <w:r w:rsidR="001350CF" w:rsidRPr="006C3CC1">
        <w:rPr>
          <w:rFonts w:ascii="Times New Roman" w:hAnsi="Times New Roman" w:cs="Times New Roman"/>
          <w:sz w:val="28"/>
          <w:szCs w:val="28"/>
        </w:rPr>
        <w:t>12</w:t>
      </w:r>
      <w:r w:rsidRPr="006C3CC1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350CF" w:rsidRPr="006C3CC1">
        <w:rPr>
          <w:rFonts w:ascii="Times New Roman" w:hAnsi="Times New Roman" w:cs="Times New Roman"/>
          <w:sz w:val="28"/>
          <w:szCs w:val="28"/>
        </w:rPr>
        <w:t>ев</w:t>
      </w:r>
      <w:r w:rsidRPr="006C3CC1">
        <w:rPr>
          <w:rFonts w:ascii="Times New Roman" w:hAnsi="Times New Roman" w:cs="Times New Roman"/>
          <w:sz w:val="28"/>
          <w:szCs w:val="28"/>
        </w:rPr>
        <w:t xml:space="preserve"> со дня подписания акта приема-передачи.</w:t>
      </w:r>
    </w:p>
    <w:p w14:paraId="4FC752FF" w14:textId="0AC75919" w:rsidR="005B588F" w:rsidRPr="006C3CC1" w:rsidRDefault="005B588F" w:rsidP="005B58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3CC1">
        <w:rPr>
          <w:rFonts w:ascii="Times New Roman" w:hAnsi="Times New Roman" w:cs="Times New Roman"/>
          <w:sz w:val="28"/>
          <w:szCs w:val="28"/>
        </w:rPr>
        <w:lastRenderedPageBreak/>
        <w:t>В стоимость товара входят сам товар и сопутствующие услуги.</w:t>
      </w:r>
    </w:p>
    <w:tbl>
      <w:tblPr>
        <w:tblStyle w:val="1"/>
        <w:tblpPr w:leftFromText="180" w:rightFromText="180" w:vertAnchor="text" w:horzAnchor="margin" w:tblpXSpec="center" w:tblpY="559"/>
        <w:tblW w:w="10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2730"/>
        <w:gridCol w:w="2507"/>
      </w:tblGrid>
      <w:tr w:rsidR="005B0AC6" w:rsidRPr="006C3CC1" w14:paraId="28F87F70" w14:textId="77777777" w:rsidTr="00BE5B96">
        <w:tc>
          <w:tcPr>
            <w:tcW w:w="5387" w:type="dxa"/>
          </w:tcPr>
          <w:p w14:paraId="00FA83E2" w14:textId="77777777" w:rsidR="005B0AC6" w:rsidRPr="006C3CC1" w:rsidRDefault="005B0AC6" w:rsidP="00BE5B96">
            <w:pPr>
              <w:tabs>
                <w:tab w:val="num" w:pos="709"/>
                <w:tab w:val="left" w:pos="851"/>
                <w:tab w:val="left" w:pos="5257"/>
              </w:tabs>
              <w:ind w:right="-87" w:firstLine="567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Исполнитель:</w:t>
            </w:r>
          </w:p>
          <w:p w14:paraId="25A23312" w14:textId="560A73A9" w:rsidR="005B0AC6" w:rsidRPr="006C3CC1" w:rsidRDefault="005B0AC6" w:rsidP="00BE5B96">
            <w:pPr>
              <w:tabs>
                <w:tab w:val="num" w:pos="709"/>
                <w:tab w:val="left" w:pos="851"/>
                <w:tab w:val="left" w:pos="5257"/>
              </w:tabs>
              <w:ind w:right="-87" w:firstLine="567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6C3CC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Главный инженер</w:t>
            </w:r>
            <w:r w:rsidR="00960FA4" w:rsidRPr="006C3CC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-энергетик</w:t>
            </w:r>
          </w:p>
        </w:tc>
        <w:tc>
          <w:tcPr>
            <w:tcW w:w="2730" w:type="dxa"/>
          </w:tcPr>
          <w:p w14:paraId="5A8DF555" w14:textId="77777777" w:rsidR="005B0AC6" w:rsidRPr="006C3CC1" w:rsidRDefault="005B0AC6" w:rsidP="00BE5B96">
            <w:pPr>
              <w:tabs>
                <w:tab w:val="num" w:pos="709"/>
                <w:tab w:val="left" w:pos="851"/>
              </w:tabs>
              <w:ind w:right="-87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1309A146" w14:textId="77777777" w:rsidR="005B0AC6" w:rsidRPr="006C3CC1" w:rsidRDefault="005B0AC6" w:rsidP="00BE5B96">
            <w:pPr>
              <w:tabs>
                <w:tab w:val="num" w:pos="709"/>
                <w:tab w:val="left" w:pos="851"/>
              </w:tabs>
              <w:ind w:right="-87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C3CC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_________________</w:t>
            </w:r>
          </w:p>
        </w:tc>
        <w:tc>
          <w:tcPr>
            <w:tcW w:w="2507" w:type="dxa"/>
          </w:tcPr>
          <w:p w14:paraId="727C5231" w14:textId="77777777" w:rsidR="00FF6DF1" w:rsidRPr="006C3CC1" w:rsidRDefault="00FF6DF1" w:rsidP="00BE5B96">
            <w:pPr>
              <w:tabs>
                <w:tab w:val="num" w:pos="709"/>
                <w:tab w:val="left" w:pos="851"/>
              </w:tabs>
              <w:ind w:right="-87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  <w:p w14:paraId="13BAB157" w14:textId="4B0DFBA9" w:rsidR="005B0AC6" w:rsidRPr="006C3CC1" w:rsidRDefault="00FF6DF1" w:rsidP="00BE5B96">
            <w:pPr>
              <w:tabs>
                <w:tab w:val="num" w:pos="709"/>
                <w:tab w:val="left" w:pos="851"/>
              </w:tabs>
              <w:ind w:right="-8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6C3CC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Р. Жакижанов</w:t>
            </w:r>
          </w:p>
          <w:p w14:paraId="7C321910" w14:textId="77777777" w:rsidR="005B0AC6" w:rsidRPr="006C3CC1" w:rsidRDefault="005B0AC6" w:rsidP="00BE5B96">
            <w:pPr>
              <w:tabs>
                <w:tab w:val="num" w:pos="709"/>
                <w:tab w:val="left" w:pos="851"/>
              </w:tabs>
              <w:ind w:right="-8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CC7DCA6" w14:textId="77777777" w:rsidR="00CE078F" w:rsidRPr="006C3CC1" w:rsidRDefault="00CE078F" w:rsidP="00F8307A">
      <w:pPr>
        <w:rPr>
          <w:rFonts w:ascii="Times New Roman" w:hAnsi="Times New Roman" w:cs="Times New Roman"/>
          <w:b/>
          <w:sz w:val="28"/>
          <w:szCs w:val="28"/>
        </w:rPr>
      </w:pPr>
    </w:p>
    <w:sectPr w:rsidR="00CE078F" w:rsidRPr="006C3CC1" w:rsidSect="00CE078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278A5"/>
    <w:multiLevelType w:val="hybridMultilevel"/>
    <w:tmpl w:val="DAF0B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42942"/>
    <w:multiLevelType w:val="hybridMultilevel"/>
    <w:tmpl w:val="FF6EA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BD2"/>
    <w:rsid w:val="00114CEC"/>
    <w:rsid w:val="0011785B"/>
    <w:rsid w:val="0012669E"/>
    <w:rsid w:val="001350CF"/>
    <w:rsid w:val="001A48B3"/>
    <w:rsid w:val="001C7AE6"/>
    <w:rsid w:val="001F1493"/>
    <w:rsid w:val="002619E2"/>
    <w:rsid w:val="002C09CF"/>
    <w:rsid w:val="002F5482"/>
    <w:rsid w:val="0032714E"/>
    <w:rsid w:val="003C2BD2"/>
    <w:rsid w:val="003D047F"/>
    <w:rsid w:val="003E4B04"/>
    <w:rsid w:val="003F0FCD"/>
    <w:rsid w:val="00455E0E"/>
    <w:rsid w:val="004852F1"/>
    <w:rsid w:val="004C556B"/>
    <w:rsid w:val="004D684A"/>
    <w:rsid w:val="00520065"/>
    <w:rsid w:val="00545A99"/>
    <w:rsid w:val="005717BE"/>
    <w:rsid w:val="005B0AC6"/>
    <w:rsid w:val="005B588F"/>
    <w:rsid w:val="005D3922"/>
    <w:rsid w:val="005E6CCE"/>
    <w:rsid w:val="005F472F"/>
    <w:rsid w:val="0069267B"/>
    <w:rsid w:val="00695595"/>
    <w:rsid w:val="006A4856"/>
    <w:rsid w:val="006C3CC1"/>
    <w:rsid w:val="006D62B5"/>
    <w:rsid w:val="007429B5"/>
    <w:rsid w:val="00767A4B"/>
    <w:rsid w:val="00836B60"/>
    <w:rsid w:val="00840708"/>
    <w:rsid w:val="008B382B"/>
    <w:rsid w:val="008E6514"/>
    <w:rsid w:val="00960FA4"/>
    <w:rsid w:val="00980BCE"/>
    <w:rsid w:val="00A34779"/>
    <w:rsid w:val="00A35139"/>
    <w:rsid w:val="00A633FE"/>
    <w:rsid w:val="00A709BA"/>
    <w:rsid w:val="00A904A0"/>
    <w:rsid w:val="00AA2DE1"/>
    <w:rsid w:val="00BE3508"/>
    <w:rsid w:val="00C73697"/>
    <w:rsid w:val="00CD5295"/>
    <w:rsid w:val="00CE078F"/>
    <w:rsid w:val="00D16577"/>
    <w:rsid w:val="00D306C6"/>
    <w:rsid w:val="00D72AA3"/>
    <w:rsid w:val="00DB40D7"/>
    <w:rsid w:val="00E07B81"/>
    <w:rsid w:val="00E41B98"/>
    <w:rsid w:val="00E466FE"/>
    <w:rsid w:val="00E63CA9"/>
    <w:rsid w:val="00E75944"/>
    <w:rsid w:val="00EA3581"/>
    <w:rsid w:val="00F14B22"/>
    <w:rsid w:val="00F8307A"/>
    <w:rsid w:val="00FA324A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B277D"/>
  <w15:docId w15:val="{864F5E6A-92B6-4C58-B192-179964A2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BD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48B3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5B588F"/>
    <w:pPr>
      <w:spacing w:after="0" w:line="240" w:lineRule="auto"/>
    </w:pPr>
    <w:rPr>
      <w:rFonts w:eastAsia="Calibri"/>
      <w:lang w:val="tr-T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E6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6514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3E4B04"/>
    <w:pPr>
      <w:spacing w:after="0" w:line="240" w:lineRule="auto"/>
    </w:pPr>
    <w:rPr>
      <w:rFonts w:eastAsiaTheme="minorHAnsi"/>
      <w:lang w:eastAsia="en-US"/>
    </w:rPr>
  </w:style>
  <w:style w:type="table" w:customStyle="1" w:styleId="2">
    <w:name w:val="Сетка таблицы2"/>
    <w:basedOn w:val="a1"/>
    <w:next w:val="a3"/>
    <w:uiPriority w:val="39"/>
    <w:rsid w:val="003E4B0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6C3C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7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39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3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31913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84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0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308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37452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74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689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748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680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1662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5046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6851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0488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884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5933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618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0610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87667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10417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5104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6201571">
                                                                                                              <w:marLeft w:val="30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26822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8200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4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Здравоохранения РК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Шаяхметов Ерлан Рамазанович</cp:lastModifiedBy>
  <cp:revision>2</cp:revision>
  <cp:lastPrinted>2026-07-20T10:32:00Z</cp:lastPrinted>
  <dcterms:created xsi:type="dcterms:W3CDTF">2026-07-20T10:33:00Z</dcterms:created>
  <dcterms:modified xsi:type="dcterms:W3CDTF">2026-07-20T10:33:00Z</dcterms:modified>
</cp:coreProperties>
</file>